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13DD2" w14:textId="77777777" w:rsidR="00425A07" w:rsidRDefault="00425A07" w:rsidP="00425A07">
      <w:pPr>
        <w:pStyle w:val="a3"/>
        <w:tabs>
          <w:tab w:val="left" w:pos="4033"/>
        </w:tabs>
        <w:ind w:left="0"/>
        <w:jc w:val="center"/>
      </w:pPr>
      <w:r>
        <w:t>м</w:t>
      </w:r>
      <w:r w:rsidR="00562753">
        <w:t>униципальное</w:t>
      </w:r>
      <w:r w:rsidR="00562753">
        <w:rPr>
          <w:spacing w:val="-3"/>
        </w:rPr>
        <w:t xml:space="preserve"> </w:t>
      </w:r>
      <w:r>
        <w:t xml:space="preserve">бюджетное </w:t>
      </w:r>
      <w:r w:rsidR="00562753">
        <w:t>учреждение</w:t>
      </w:r>
    </w:p>
    <w:p w14:paraId="583D7163" w14:textId="77777777" w:rsidR="00ED3474" w:rsidRDefault="00562753" w:rsidP="00425A07">
      <w:pPr>
        <w:pStyle w:val="a3"/>
        <w:tabs>
          <w:tab w:val="left" w:pos="4033"/>
        </w:tabs>
        <w:ind w:left="0"/>
        <w:jc w:val="center"/>
      </w:pP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</w:p>
    <w:p w14:paraId="4833C379" w14:textId="77777777" w:rsidR="00ED3474" w:rsidRPr="00425A07" w:rsidRDefault="00425A07" w:rsidP="00425A07">
      <w:pPr>
        <w:pStyle w:val="a3"/>
        <w:tabs>
          <w:tab w:val="left" w:pos="4033"/>
        </w:tabs>
        <w:ind w:left="0"/>
        <w:jc w:val="center"/>
      </w:pPr>
      <w:r>
        <w:t>города Ростова-на-Дону</w:t>
      </w:r>
    </w:p>
    <w:p w14:paraId="04DED100" w14:textId="77777777" w:rsidR="00ED3474" w:rsidRDefault="00425A07" w:rsidP="00425A07">
      <w:pPr>
        <w:pStyle w:val="a3"/>
        <w:ind w:left="0" w:hanging="1729"/>
        <w:jc w:val="center"/>
      </w:pPr>
      <w:r>
        <w:t xml:space="preserve">                            </w:t>
      </w:r>
      <w:r w:rsidR="00562753">
        <w:t>«Детско-юнош</w:t>
      </w:r>
      <w:r>
        <w:t>еская спортивная школа № 7»</w:t>
      </w:r>
    </w:p>
    <w:p w14:paraId="7304B0E2" w14:textId="77777777" w:rsidR="00ED3474" w:rsidRDefault="00000000">
      <w:pPr>
        <w:pStyle w:val="a3"/>
        <w:spacing w:line="30" w:lineRule="exact"/>
        <w:ind w:left="418"/>
        <w:rPr>
          <w:sz w:val="3"/>
        </w:rPr>
      </w:pPr>
      <w:r>
        <w:rPr>
          <w:sz w:val="3"/>
        </w:rPr>
      </w:r>
      <w:r>
        <w:rPr>
          <w:sz w:val="3"/>
        </w:rPr>
        <w:pict w14:anchorId="0AC29C52">
          <v:group id="_x0000_s1026" style="width:470.75pt;height:1.45pt;mso-position-horizontal-relative:char;mso-position-vertical-relative:line" coordsize="9415,29">
            <v:line id="_x0000_s1027" style="position:absolute" from="0,14" to="9414,14" strokeweight="1.44pt"/>
            <w10:anchorlock/>
          </v:group>
        </w:pict>
      </w:r>
    </w:p>
    <w:p w14:paraId="1602BDAC" w14:textId="77777777" w:rsidR="00ED3474" w:rsidRDefault="00ED3474">
      <w:pPr>
        <w:pStyle w:val="a3"/>
        <w:ind w:left="0"/>
        <w:rPr>
          <w:i/>
          <w:sz w:val="26"/>
        </w:rPr>
      </w:pPr>
    </w:p>
    <w:p w14:paraId="023334CC" w14:textId="77777777" w:rsidR="00ED3474" w:rsidRDefault="00ED3474">
      <w:pPr>
        <w:pStyle w:val="a3"/>
        <w:ind w:left="0"/>
        <w:rPr>
          <w:i/>
          <w:sz w:val="26"/>
        </w:rPr>
      </w:pPr>
    </w:p>
    <w:p w14:paraId="017D2A43" w14:textId="77777777" w:rsidR="00ED3474" w:rsidRDefault="00ED3474">
      <w:pPr>
        <w:pStyle w:val="a3"/>
        <w:ind w:left="0"/>
        <w:rPr>
          <w:i/>
          <w:sz w:val="26"/>
        </w:rPr>
      </w:pPr>
    </w:p>
    <w:p w14:paraId="39CB1001" w14:textId="77777777" w:rsidR="00ED3474" w:rsidRDefault="00ED3474">
      <w:pPr>
        <w:pStyle w:val="a3"/>
        <w:ind w:left="0"/>
        <w:rPr>
          <w:i/>
          <w:sz w:val="26"/>
        </w:rPr>
      </w:pPr>
    </w:p>
    <w:p w14:paraId="3E31C1A9" w14:textId="77777777" w:rsidR="00ED3474" w:rsidRDefault="00ED3474">
      <w:pPr>
        <w:pStyle w:val="a3"/>
        <w:ind w:left="0"/>
        <w:rPr>
          <w:i/>
          <w:sz w:val="26"/>
        </w:rPr>
      </w:pPr>
    </w:p>
    <w:p w14:paraId="15DF4C2F" w14:textId="77777777" w:rsidR="00ED3474" w:rsidRDefault="00425A07">
      <w:pPr>
        <w:pStyle w:val="1"/>
      </w:pPr>
      <w:r>
        <w:t xml:space="preserve">  </w:t>
      </w:r>
      <w:r w:rsidR="00562753">
        <w:t>Доклад</w:t>
      </w:r>
    </w:p>
    <w:p w14:paraId="327A6E1B" w14:textId="77777777" w:rsidR="00ED3474" w:rsidRDefault="00ED3474" w:rsidP="00425A07">
      <w:pPr>
        <w:spacing w:before="368"/>
        <w:ind w:left="1168" w:right="816"/>
        <w:rPr>
          <w:b/>
          <w:sz w:val="32"/>
        </w:rPr>
      </w:pPr>
    </w:p>
    <w:p w14:paraId="1DDEE325" w14:textId="77777777" w:rsidR="00ED3474" w:rsidRPr="00526F22" w:rsidRDefault="00425A07" w:rsidP="00526F22">
      <w:pPr>
        <w:pStyle w:val="1"/>
        <w:spacing w:before="0" w:line="238" w:lineRule="auto"/>
        <w:ind w:left="0" w:right="0"/>
      </w:pPr>
      <w:r w:rsidRPr="00425A07">
        <w:t>ТЕМА</w:t>
      </w:r>
      <w:r>
        <w:rPr>
          <w:sz w:val="56"/>
        </w:rPr>
        <w:t xml:space="preserve">: </w:t>
      </w:r>
      <w:r w:rsidR="00562753">
        <w:rPr>
          <w:sz w:val="56"/>
        </w:rPr>
        <w:t>«</w:t>
      </w:r>
      <w:r>
        <w:t>С</w:t>
      </w:r>
      <w:r w:rsidR="00562753">
        <w:t xml:space="preserve">ОВРЕМЕННЫЕ ОБРАЗОВАТЕЛЬНЫЕ ТЕХНОЛОГИИ </w:t>
      </w:r>
      <w:r w:rsidR="00526F22">
        <w:t xml:space="preserve"> </w:t>
      </w:r>
      <w:r w:rsidR="00562753">
        <w:t>В ДЮСШ</w:t>
      </w:r>
      <w:r w:rsidR="00562753">
        <w:rPr>
          <w:color w:val="2F373A"/>
          <w:sz w:val="44"/>
        </w:rPr>
        <w:t>»</w:t>
      </w:r>
    </w:p>
    <w:p w14:paraId="0ABCB40C" w14:textId="77777777" w:rsidR="00ED3474" w:rsidRDefault="00ED3474">
      <w:pPr>
        <w:pStyle w:val="a3"/>
        <w:ind w:left="0"/>
        <w:rPr>
          <w:b/>
          <w:sz w:val="48"/>
        </w:rPr>
      </w:pPr>
    </w:p>
    <w:p w14:paraId="0453ED48" w14:textId="77777777" w:rsidR="00ED3474" w:rsidRDefault="00EE0479">
      <w:pPr>
        <w:pStyle w:val="a3"/>
        <w:ind w:left="0"/>
        <w:rPr>
          <w:b/>
          <w:sz w:val="48"/>
        </w:rPr>
      </w:pPr>
      <w:r>
        <w:rPr>
          <w:noProof/>
          <w:lang w:bidi="ar-SA"/>
        </w:rPr>
        <w:drawing>
          <wp:inline distT="0" distB="0" distL="0" distR="0" wp14:anchorId="66F39C13" wp14:editId="2AB77E23">
            <wp:extent cx="6154310" cy="4206240"/>
            <wp:effectExtent l="0" t="0" r="0" b="0"/>
            <wp:docPr id="3" name="Рисунок 3" descr="http://wrdlfm.com/wp-content/uploads/2016/10/Sports-Earth-Technology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rdlfm.com/wp-content/uploads/2016/10/Sports-Earth-Technology-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31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28A1F" w14:textId="77777777" w:rsidR="00526F22" w:rsidRPr="00562753" w:rsidRDefault="00562753" w:rsidP="00EE0479">
      <w:pPr>
        <w:spacing w:before="315"/>
        <w:jc w:val="right"/>
        <w:rPr>
          <w:b/>
          <w:color w:val="444444"/>
          <w:sz w:val="24"/>
        </w:rPr>
      </w:pPr>
      <w:r w:rsidRPr="00562753">
        <w:rPr>
          <w:b/>
          <w:color w:val="444444"/>
          <w:sz w:val="24"/>
        </w:rPr>
        <w:t>Подготовила:</w:t>
      </w:r>
    </w:p>
    <w:p w14:paraId="1C398C20" w14:textId="39B1EF68" w:rsidR="00ED3474" w:rsidRDefault="002654FA" w:rsidP="00526F22">
      <w:pPr>
        <w:pStyle w:val="a3"/>
        <w:spacing w:before="1"/>
        <w:ind w:left="0"/>
        <w:jc w:val="right"/>
        <w:rPr>
          <w:b/>
          <w:sz w:val="25"/>
        </w:rPr>
      </w:pPr>
      <w:r>
        <w:rPr>
          <w:b/>
          <w:sz w:val="25"/>
        </w:rPr>
        <w:t>Тренер-преподаватель</w:t>
      </w:r>
    </w:p>
    <w:p w14:paraId="66C15854" w14:textId="70EE6AC6" w:rsidR="00ED3474" w:rsidRDefault="002654FA" w:rsidP="00526F22">
      <w:pPr>
        <w:jc w:val="right"/>
        <w:rPr>
          <w:b/>
          <w:sz w:val="24"/>
        </w:rPr>
      </w:pPr>
      <w:r>
        <w:rPr>
          <w:b/>
          <w:sz w:val="24"/>
        </w:rPr>
        <w:t>Жолобова Т.С.</w:t>
      </w:r>
    </w:p>
    <w:p w14:paraId="22666AE8" w14:textId="77777777" w:rsidR="00ED3474" w:rsidRDefault="00ED3474" w:rsidP="00526F22">
      <w:pPr>
        <w:pStyle w:val="a3"/>
        <w:ind w:left="0"/>
        <w:jc w:val="right"/>
        <w:rPr>
          <w:b/>
          <w:sz w:val="25"/>
        </w:rPr>
      </w:pPr>
    </w:p>
    <w:p w14:paraId="4E1FF855" w14:textId="77777777" w:rsidR="00ED3474" w:rsidRDefault="00ED3474" w:rsidP="00526F22">
      <w:pPr>
        <w:ind w:left="462"/>
        <w:jc w:val="right"/>
        <w:rPr>
          <w:b/>
          <w:sz w:val="24"/>
        </w:rPr>
      </w:pPr>
    </w:p>
    <w:p w14:paraId="3B86BB9B" w14:textId="24494B68" w:rsidR="00ED3474" w:rsidRPr="00562753" w:rsidRDefault="00562753" w:rsidP="00EE0479">
      <w:pPr>
        <w:jc w:val="center"/>
        <w:rPr>
          <w:b/>
          <w:sz w:val="24"/>
        </w:rPr>
        <w:sectPr w:rsidR="00ED3474" w:rsidRPr="00562753" w:rsidSect="00003AF5">
          <w:type w:val="continuous"/>
          <w:pgSz w:w="11910" w:h="16840"/>
          <w:pgMar w:top="1320" w:right="740" w:bottom="280" w:left="1240" w:header="720" w:footer="720" w:gutter="0"/>
          <w:cols w:space="720"/>
        </w:sectPr>
      </w:pPr>
      <w:r w:rsidRPr="00562753">
        <w:rPr>
          <w:b/>
          <w:sz w:val="24"/>
        </w:rPr>
        <w:t>202</w:t>
      </w:r>
      <w:r w:rsidR="002654FA">
        <w:rPr>
          <w:b/>
          <w:sz w:val="24"/>
        </w:rPr>
        <w:t>0</w:t>
      </w:r>
    </w:p>
    <w:p w14:paraId="3AD80446" w14:textId="77777777" w:rsidR="00ED3474" w:rsidRDefault="00562753" w:rsidP="00BD4B4A">
      <w:pPr>
        <w:pStyle w:val="a4"/>
        <w:numPr>
          <w:ilvl w:val="0"/>
          <w:numId w:val="4"/>
        </w:numPr>
        <w:tabs>
          <w:tab w:val="left" w:pos="733"/>
        </w:tabs>
        <w:spacing w:before="74"/>
        <w:jc w:val="center"/>
        <w:rPr>
          <w:b/>
          <w:sz w:val="27"/>
        </w:rPr>
      </w:pPr>
      <w:r>
        <w:rPr>
          <w:b/>
          <w:sz w:val="27"/>
        </w:rPr>
        <w:lastRenderedPageBreak/>
        <w:t>СОВРЕМЕННЫЕ ОБРАЗОВАТЕЛЬНЫЕ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ТЕХНОЛОГИИ.</w:t>
      </w:r>
    </w:p>
    <w:p w14:paraId="0C28B88A" w14:textId="77777777" w:rsidR="00ED3474" w:rsidRDefault="00E655F7" w:rsidP="00402267">
      <w:pPr>
        <w:pStyle w:val="a3"/>
        <w:spacing w:before="151"/>
        <w:ind w:right="239" w:firstLine="417"/>
        <w:jc w:val="both"/>
      </w:pPr>
      <w:r>
        <w:t xml:space="preserve"> </w:t>
      </w:r>
      <w:r w:rsidR="00402267">
        <w:t xml:space="preserve">   </w:t>
      </w:r>
      <w:r w:rsidR="00562753">
        <w:t>В современном мире в педагогический лексикон прочно вошло понятие - современная образовательная технология, но при этом в его понимании и употреблении существуют большие расхождения.</w:t>
      </w:r>
    </w:p>
    <w:p w14:paraId="113C4813" w14:textId="77777777" w:rsidR="00ED3474" w:rsidRDefault="00562753" w:rsidP="00402267">
      <w:pPr>
        <w:pStyle w:val="a3"/>
        <w:ind w:right="726"/>
        <w:jc w:val="both"/>
      </w:pPr>
      <w:r>
        <w:t>В толковом словаре Ожегова технология определяется как совокупность приемов, применяемая в каком-либо деле, мастерстве, искусстве.</w:t>
      </w:r>
    </w:p>
    <w:p w14:paraId="50A5AE62" w14:textId="77777777" w:rsidR="00ED3474" w:rsidRDefault="00562753" w:rsidP="00402267">
      <w:pPr>
        <w:pStyle w:val="a3"/>
        <w:ind w:right="372"/>
        <w:jc w:val="both"/>
      </w:pPr>
      <w:r>
        <w:t>Вот несколько различных определений, которые дают современные ученые понятию образовательная технология:</w:t>
      </w:r>
    </w:p>
    <w:p w14:paraId="7F1FC941" w14:textId="77777777" w:rsidR="00ED3474" w:rsidRPr="00402267" w:rsidRDefault="00562753" w:rsidP="00402267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right="335"/>
        <w:jc w:val="both"/>
        <w:rPr>
          <w:sz w:val="28"/>
          <w:szCs w:val="28"/>
        </w:rPr>
      </w:pPr>
      <w:r>
        <w:rPr>
          <w:sz w:val="28"/>
        </w:rPr>
        <w:t xml:space="preserve">Педагогическая технология – это системный метод создания, применения и определения всего процесса преподавания и усвоения знаний с учетом </w:t>
      </w:r>
      <w:r w:rsidRPr="00402267">
        <w:rPr>
          <w:sz w:val="28"/>
          <w:szCs w:val="28"/>
        </w:rPr>
        <w:t>технических и человеческих ресурсов и их взаимодействия, ставящий своей задачей оптимизацию форм образования</w:t>
      </w:r>
      <w:r w:rsidRPr="00402267">
        <w:rPr>
          <w:spacing w:val="-4"/>
          <w:sz w:val="28"/>
          <w:szCs w:val="28"/>
        </w:rPr>
        <w:t xml:space="preserve"> </w:t>
      </w:r>
      <w:r w:rsidRPr="00402267">
        <w:rPr>
          <w:sz w:val="28"/>
          <w:szCs w:val="28"/>
        </w:rPr>
        <w:t>(ЮНЕСКО).</w:t>
      </w:r>
    </w:p>
    <w:p w14:paraId="0178B2C9" w14:textId="77777777" w:rsidR="00ED3474" w:rsidRPr="00402267" w:rsidRDefault="00562753" w:rsidP="00402267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hanging="361"/>
        <w:jc w:val="both"/>
        <w:rPr>
          <w:sz w:val="28"/>
          <w:szCs w:val="28"/>
        </w:rPr>
      </w:pPr>
      <w:r w:rsidRPr="00402267">
        <w:rPr>
          <w:sz w:val="28"/>
          <w:szCs w:val="28"/>
        </w:rPr>
        <w:t>Педагогическая технология означает системную совокупность и</w:t>
      </w:r>
      <w:r w:rsidRPr="00402267">
        <w:rPr>
          <w:spacing w:val="-11"/>
          <w:sz w:val="28"/>
          <w:szCs w:val="28"/>
        </w:rPr>
        <w:t xml:space="preserve"> </w:t>
      </w:r>
      <w:r w:rsidRPr="00402267">
        <w:rPr>
          <w:sz w:val="28"/>
          <w:szCs w:val="28"/>
        </w:rPr>
        <w:t>порядок</w:t>
      </w:r>
      <w:r w:rsidR="00402267" w:rsidRPr="00402267">
        <w:rPr>
          <w:sz w:val="28"/>
          <w:szCs w:val="28"/>
        </w:rPr>
        <w:t xml:space="preserve"> </w:t>
      </w:r>
      <w:r w:rsidRPr="00402267">
        <w:rPr>
          <w:sz w:val="28"/>
          <w:szCs w:val="28"/>
        </w:rPr>
        <w:t>функционирования всех личностных, инструментальных и методологических средств, используемых для достижения педагогических целей (М.В.Кларин)</w:t>
      </w:r>
    </w:p>
    <w:p w14:paraId="0E6F795A" w14:textId="77777777" w:rsidR="00ED3474" w:rsidRPr="00402267" w:rsidRDefault="00562753" w:rsidP="00402267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right="502"/>
        <w:jc w:val="both"/>
        <w:rPr>
          <w:sz w:val="28"/>
          <w:szCs w:val="28"/>
        </w:rPr>
      </w:pPr>
      <w:r w:rsidRPr="00402267">
        <w:rPr>
          <w:sz w:val="28"/>
          <w:szCs w:val="28"/>
        </w:rPr>
        <w:t>Технология обучения - это составная процессуальная часть дидактической системы</w:t>
      </w:r>
      <w:r w:rsidRPr="00402267">
        <w:rPr>
          <w:spacing w:val="-1"/>
          <w:sz w:val="28"/>
          <w:szCs w:val="28"/>
        </w:rPr>
        <w:t xml:space="preserve"> </w:t>
      </w:r>
      <w:r w:rsidRPr="00402267">
        <w:rPr>
          <w:sz w:val="28"/>
          <w:szCs w:val="28"/>
        </w:rPr>
        <w:t>(М.Чошанов).</w:t>
      </w:r>
    </w:p>
    <w:p w14:paraId="658F2B3D" w14:textId="77777777" w:rsidR="00ED3474" w:rsidRDefault="00562753" w:rsidP="00402267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right="1665"/>
        <w:jc w:val="both"/>
        <w:rPr>
          <w:sz w:val="28"/>
        </w:rPr>
      </w:pPr>
      <w:r w:rsidRPr="00402267">
        <w:rPr>
          <w:sz w:val="28"/>
          <w:szCs w:val="28"/>
        </w:rPr>
        <w:t>Педагогическая технология</w:t>
      </w:r>
      <w:r>
        <w:rPr>
          <w:sz w:val="28"/>
        </w:rPr>
        <w:t xml:space="preserve"> – это описание процесса достижения планируемых результатов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(И.П.Волков).</w:t>
      </w:r>
    </w:p>
    <w:p w14:paraId="407ABBAF" w14:textId="77777777" w:rsidR="00ED3474" w:rsidRPr="00402267" w:rsidRDefault="00562753" w:rsidP="00402267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hanging="361"/>
        <w:jc w:val="both"/>
        <w:rPr>
          <w:sz w:val="28"/>
          <w:szCs w:val="28"/>
        </w:rPr>
      </w:pPr>
      <w:r w:rsidRPr="00402267">
        <w:rPr>
          <w:sz w:val="28"/>
          <w:szCs w:val="28"/>
        </w:rPr>
        <w:t>Педагогическая технология - совокупность</w:t>
      </w:r>
      <w:r w:rsidRPr="00402267">
        <w:rPr>
          <w:spacing w:val="-7"/>
          <w:sz w:val="28"/>
          <w:szCs w:val="28"/>
        </w:rPr>
        <w:t xml:space="preserve"> </w:t>
      </w:r>
      <w:r w:rsidRPr="00402267">
        <w:rPr>
          <w:sz w:val="28"/>
          <w:szCs w:val="28"/>
        </w:rPr>
        <w:t>психолого-педагогических</w:t>
      </w:r>
      <w:r w:rsidR="00402267" w:rsidRPr="00402267">
        <w:rPr>
          <w:sz w:val="28"/>
          <w:szCs w:val="28"/>
        </w:rPr>
        <w:t xml:space="preserve"> </w:t>
      </w:r>
      <w:r w:rsidRPr="00402267">
        <w:rPr>
          <w:sz w:val="28"/>
          <w:szCs w:val="28"/>
        </w:rPr>
        <w:t>установок, определяющих специальный набор и компоновку форм, методов, способов, приемов обучения, воспитательных средств; она есть</w:t>
      </w:r>
    </w:p>
    <w:p w14:paraId="3F7EF5C0" w14:textId="77777777" w:rsidR="00ED3474" w:rsidRPr="00402267" w:rsidRDefault="00562753" w:rsidP="00402267">
      <w:pPr>
        <w:pStyle w:val="a3"/>
        <w:ind w:right="509"/>
        <w:jc w:val="both"/>
      </w:pPr>
      <w:r w:rsidRPr="00402267">
        <w:t>организационно-методический инструментарий педагогического процесса (Б.Т.Лихачев).</w:t>
      </w:r>
    </w:p>
    <w:p w14:paraId="04A6A40A" w14:textId="77777777" w:rsidR="00ED3474" w:rsidRDefault="00562753" w:rsidP="00402267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right="1110"/>
        <w:jc w:val="both"/>
        <w:rPr>
          <w:sz w:val="28"/>
        </w:rPr>
      </w:pPr>
      <w:r>
        <w:rPr>
          <w:sz w:val="28"/>
        </w:rPr>
        <w:t>Педагогическая технология - это содержательная техника реализации учебного процесса (В.П.Беспалько).</w:t>
      </w:r>
    </w:p>
    <w:p w14:paraId="07EFCC95" w14:textId="77777777" w:rsidR="00ED3474" w:rsidRPr="00402267" w:rsidRDefault="00562753" w:rsidP="00402267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hanging="361"/>
        <w:jc w:val="both"/>
        <w:rPr>
          <w:sz w:val="28"/>
          <w:szCs w:val="28"/>
        </w:rPr>
      </w:pPr>
      <w:r w:rsidRPr="00402267">
        <w:rPr>
          <w:sz w:val="28"/>
          <w:szCs w:val="28"/>
        </w:rPr>
        <w:t>Педагогическая технология — это продуманная во всех деталях</w:t>
      </w:r>
      <w:r w:rsidRPr="00402267">
        <w:rPr>
          <w:spacing w:val="-12"/>
          <w:sz w:val="28"/>
          <w:szCs w:val="28"/>
        </w:rPr>
        <w:t xml:space="preserve"> </w:t>
      </w:r>
      <w:r w:rsidRPr="00402267">
        <w:rPr>
          <w:sz w:val="28"/>
          <w:szCs w:val="28"/>
        </w:rPr>
        <w:t>модель</w:t>
      </w:r>
      <w:r w:rsidR="00402267" w:rsidRPr="00402267">
        <w:rPr>
          <w:sz w:val="28"/>
          <w:szCs w:val="28"/>
        </w:rPr>
        <w:t xml:space="preserve"> </w:t>
      </w:r>
      <w:r w:rsidRPr="00402267">
        <w:rPr>
          <w:sz w:val="28"/>
          <w:szCs w:val="28"/>
        </w:rPr>
        <w:t>совместной педагогической деятельности по проектированию, организации и проведению учебного процесса с безусловным обеспечением комфортных</w:t>
      </w:r>
    </w:p>
    <w:p w14:paraId="15882568" w14:textId="77777777" w:rsidR="00ED3474" w:rsidRDefault="00562753" w:rsidP="00402267">
      <w:pPr>
        <w:pStyle w:val="a3"/>
        <w:jc w:val="both"/>
      </w:pPr>
      <w:r w:rsidRPr="00402267">
        <w:t>условий для учащихся и учителя (В.М.Монахов).</w:t>
      </w:r>
    </w:p>
    <w:p w14:paraId="230FBFE1" w14:textId="77777777" w:rsidR="00402267" w:rsidRDefault="00402267" w:rsidP="00402267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spacing w:before="71"/>
        <w:ind w:right="845"/>
        <w:jc w:val="both"/>
        <w:rPr>
          <w:sz w:val="28"/>
        </w:rPr>
      </w:pPr>
      <w:r>
        <w:rPr>
          <w:rFonts w:ascii="Arial" w:hAnsi="Arial"/>
          <w:sz w:val="28"/>
        </w:rPr>
        <w:t>Т</w:t>
      </w:r>
      <w:r>
        <w:rPr>
          <w:sz w:val="28"/>
        </w:rPr>
        <w:t>ехнология – это искусство, мастерство, умение, совокупность методов обработки, изменения состояния</w:t>
      </w:r>
      <w:r>
        <w:rPr>
          <w:spacing w:val="-6"/>
          <w:sz w:val="28"/>
        </w:rPr>
        <w:t xml:space="preserve"> </w:t>
      </w:r>
      <w:r>
        <w:rPr>
          <w:sz w:val="28"/>
        </w:rPr>
        <w:t>(В.М.Шепель).</w:t>
      </w:r>
    </w:p>
    <w:p w14:paraId="2E40DDF3" w14:textId="77777777" w:rsidR="00402267" w:rsidRDefault="00402267" w:rsidP="00402267">
      <w:pPr>
        <w:pStyle w:val="a3"/>
        <w:spacing w:before="1"/>
        <w:ind w:right="549"/>
        <w:jc w:val="both"/>
      </w:pPr>
      <w:r>
        <w:t>Образовательной технологией можно назвать комплекс, в который входят следующие составляющие:</w:t>
      </w:r>
    </w:p>
    <w:p w14:paraId="098F8A7F" w14:textId="77777777" w:rsidR="00402267" w:rsidRDefault="00402267" w:rsidP="00901360">
      <w:pPr>
        <w:pStyle w:val="a4"/>
        <w:numPr>
          <w:ilvl w:val="1"/>
          <w:numId w:val="3"/>
        </w:numPr>
        <w:tabs>
          <w:tab w:val="left" w:pos="626"/>
        </w:tabs>
        <w:ind w:left="625"/>
        <w:jc w:val="both"/>
        <w:rPr>
          <w:sz w:val="28"/>
        </w:rPr>
      </w:pPr>
      <w:r>
        <w:rPr>
          <w:sz w:val="28"/>
        </w:rPr>
        <w:t>представление планируемых результатов учебно-тренировочных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занятий,</w:t>
      </w:r>
    </w:p>
    <w:p w14:paraId="62C0EE18" w14:textId="77777777" w:rsidR="00402267" w:rsidRDefault="00402267" w:rsidP="00901360">
      <w:pPr>
        <w:pStyle w:val="a4"/>
        <w:numPr>
          <w:ilvl w:val="1"/>
          <w:numId w:val="3"/>
        </w:numPr>
        <w:tabs>
          <w:tab w:val="left" w:pos="626"/>
        </w:tabs>
        <w:ind w:left="625"/>
        <w:jc w:val="both"/>
        <w:rPr>
          <w:sz w:val="28"/>
        </w:rPr>
      </w:pPr>
      <w:r>
        <w:rPr>
          <w:sz w:val="28"/>
        </w:rPr>
        <w:t>средства диагностики текущего 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обучающихся,</w:t>
      </w:r>
    </w:p>
    <w:p w14:paraId="1E7B0542" w14:textId="77777777" w:rsidR="00402267" w:rsidRDefault="00402267" w:rsidP="00901360">
      <w:pPr>
        <w:pStyle w:val="a4"/>
        <w:numPr>
          <w:ilvl w:val="1"/>
          <w:numId w:val="3"/>
        </w:numPr>
        <w:tabs>
          <w:tab w:val="left" w:pos="626"/>
        </w:tabs>
        <w:ind w:right="1245" w:firstLine="0"/>
        <w:jc w:val="both"/>
        <w:rPr>
          <w:sz w:val="28"/>
        </w:rPr>
      </w:pPr>
      <w:r>
        <w:rPr>
          <w:sz w:val="28"/>
        </w:rPr>
        <w:t>набор способов и средств, применяемых на учебно-тренировочных занятиях,</w:t>
      </w:r>
    </w:p>
    <w:p w14:paraId="70857616" w14:textId="77777777" w:rsidR="00402267" w:rsidRDefault="00402267" w:rsidP="00901360">
      <w:pPr>
        <w:pStyle w:val="a4"/>
        <w:numPr>
          <w:ilvl w:val="1"/>
          <w:numId w:val="3"/>
        </w:numPr>
        <w:tabs>
          <w:tab w:val="left" w:pos="626"/>
        </w:tabs>
        <w:ind w:right="726" w:firstLine="0"/>
        <w:jc w:val="both"/>
        <w:rPr>
          <w:sz w:val="28"/>
        </w:rPr>
      </w:pPr>
      <w:r>
        <w:rPr>
          <w:sz w:val="28"/>
        </w:rPr>
        <w:t>критерий выбора оптимальной модели занятий для данных</w:t>
      </w:r>
      <w:r>
        <w:rPr>
          <w:spacing w:val="-33"/>
          <w:sz w:val="28"/>
        </w:rPr>
        <w:t xml:space="preserve"> </w:t>
      </w:r>
      <w:r>
        <w:rPr>
          <w:sz w:val="28"/>
        </w:rPr>
        <w:t>конкретных условий.</w:t>
      </w:r>
    </w:p>
    <w:p w14:paraId="4B102446" w14:textId="77777777" w:rsidR="00402267" w:rsidRPr="00402267" w:rsidRDefault="00402267" w:rsidP="00402267">
      <w:pPr>
        <w:pStyle w:val="a3"/>
        <w:jc w:val="both"/>
      </w:pPr>
    </w:p>
    <w:p w14:paraId="454C7C0D" w14:textId="77777777" w:rsidR="00ED3474" w:rsidRDefault="00ED3474" w:rsidP="00402267">
      <w:pPr>
        <w:jc w:val="both"/>
        <w:sectPr w:rsidR="00ED3474" w:rsidSect="00003AF5">
          <w:pgSz w:w="11910" w:h="16840"/>
          <w:pgMar w:top="1040" w:right="740" w:bottom="280" w:left="1240" w:header="720" w:footer="720" w:gutter="0"/>
          <w:cols w:space="720"/>
        </w:sectPr>
      </w:pPr>
    </w:p>
    <w:p w14:paraId="223FEAC5" w14:textId="77777777" w:rsidR="00ED3474" w:rsidRDefault="00562753" w:rsidP="00901360">
      <w:pPr>
        <w:pStyle w:val="a4"/>
        <w:numPr>
          <w:ilvl w:val="0"/>
          <w:numId w:val="4"/>
        </w:numPr>
        <w:tabs>
          <w:tab w:val="left" w:pos="734"/>
        </w:tabs>
        <w:ind w:hanging="272"/>
        <w:jc w:val="center"/>
        <w:rPr>
          <w:b/>
          <w:sz w:val="27"/>
        </w:rPr>
      </w:pPr>
      <w:r>
        <w:rPr>
          <w:b/>
          <w:sz w:val="27"/>
        </w:rPr>
        <w:lastRenderedPageBreak/>
        <w:t>КЛАССИФИКАЦИЯ ОБРАЗОВАТЕЛЬНЫХ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ТЕХНОЛОГИЙ</w:t>
      </w:r>
    </w:p>
    <w:p w14:paraId="091E5E90" w14:textId="77777777" w:rsidR="00ED3474" w:rsidRDefault="00562753" w:rsidP="00901360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hanging="361"/>
        <w:jc w:val="both"/>
        <w:rPr>
          <w:sz w:val="28"/>
        </w:rPr>
      </w:pPr>
      <w:r>
        <w:rPr>
          <w:sz w:val="28"/>
        </w:rPr>
        <w:t>на деятельностной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основе;</w:t>
      </w:r>
    </w:p>
    <w:p w14:paraId="6D1E695D" w14:textId="77777777" w:rsidR="00ED3474" w:rsidRDefault="00562753" w:rsidP="00901360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right="1104"/>
        <w:jc w:val="both"/>
        <w:rPr>
          <w:sz w:val="28"/>
        </w:rPr>
      </w:pPr>
      <w:r>
        <w:rPr>
          <w:sz w:val="28"/>
        </w:rPr>
        <w:t>на концептуальной основе (предполагает вычленение единой основы, сквозных идей курса, межпредметных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идей);</w:t>
      </w:r>
    </w:p>
    <w:p w14:paraId="42BD17AF" w14:textId="77777777" w:rsidR="00ED3474" w:rsidRDefault="00562753" w:rsidP="00901360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hanging="361"/>
        <w:jc w:val="both"/>
        <w:rPr>
          <w:sz w:val="28"/>
        </w:rPr>
      </w:pPr>
      <w:r>
        <w:rPr>
          <w:sz w:val="28"/>
        </w:rPr>
        <w:t>на крупноблочной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основе;</w:t>
      </w:r>
    </w:p>
    <w:p w14:paraId="6B427B00" w14:textId="77777777" w:rsidR="00ED3474" w:rsidRDefault="00562753" w:rsidP="00901360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hanging="361"/>
        <w:jc w:val="both"/>
        <w:rPr>
          <w:sz w:val="28"/>
        </w:rPr>
      </w:pPr>
      <w:r>
        <w:rPr>
          <w:sz w:val="28"/>
        </w:rPr>
        <w:t>на опережающей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основе;</w:t>
      </w:r>
    </w:p>
    <w:p w14:paraId="70759473" w14:textId="77777777" w:rsidR="00ED3474" w:rsidRDefault="00562753" w:rsidP="00901360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hanging="361"/>
        <w:jc w:val="both"/>
        <w:rPr>
          <w:sz w:val="28"/>
        </w:rPr>
      </w:pPr>
      <w:r>
        <w:rPr>
          <w:sz w:val="28"/>
        </w:rPr>
        <w:t>на проблемной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основе;</w:t>
      </w:r>
    </w:p>
    <w:p w14:paraId="69CCFDE1" w14:textId="77777777" w:rsidR="00ED3474" w:rsidRDefault="00562753" w:rsidP="00901360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hanging="361"/>
        <w:jc w:val="both"/>
        <w:rPr>
          <w:sz w:val="28"/>
        </w:rPr>
      </w:pPr>
      <w:r>
        <w:rPr>
          <w:sz w:val="28"/>
        </w:rPr>
        <w:t>на личностно-смысловой и на эмоционально-психологической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основе;</w:t>
      </w:r>
    </w:p>
    <w:p w14:paraId="7834958C" w14:textId="77777777" w:rsidR="00ED3474" w:rsidRDefault="00562753" w:rsidP="00901360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right="426"/>
        <w:jc w:val="both"/>
        <w:rPr>
          <w:sz w:val="28"/>
        </w:rPr>
      </w:pPr>
      <w:r>
        <w:rPr>
          <w:sz w:val="28"/>
        </w:rPr>
        <w:t>на альтернативной основе (одно из правил этой технологии гласит:</w:t>
      </w:r>
      <w:r>
        <w:rPr>
          <w:spacing w:val="-36"/>
          <w:sz w:val="28"/>
        </w:rPr>
        <w:t xml:space="preserve"> </w:t>
      </w:r>
      <w:r>
        <w:rPr>
          <w:sz w:val="28"/>
        </w:rPr>
        <w:t>излагай несколько точек зрения, подходов, теорий как истинные, в то время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</w:p>
    <w:p w14:paraId="145A22E2" w14:textId="77777777" w:rsidR="00ED3474" w:rsidRDefault="00562753" w:rsidP="00901360">
      <w:pPr>
        <w:pStyle w:val="a3"/>
        <w:jc w:val="both"/>
      </w:pPr>
      <w:r>
        <w:t>истинной среди них является лишь одна точка зрения, теория, один подход);</w:t>
      </w:r>
    </w:p>
    <w:p w14:paraId="60F8F7DD" w14:textId="77777777" w:rsidR="00ED3474" w:rsidRDefault="009B04C8" w:rsidP="00901360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hanging="361"/>
        <w:jc w:val="both"/>
        <w:rPr>
          <w:sz w:val="28"/>
        </w:rPr>
      </w:pPr>
      <w:r>
        <w:rPr>
          <w:sz w:val="28"/>
        </w:rPr>
        <w:t>на ситуативной</w:t>
      </w:r>
      <w:r w:rsidR="00562753">
        <w:rPr>
          <w:sz w:val="28"/>
        </w:rPr>
        <w:t>, прежде всего, на игровой</w:t>
      </w:r>
      <w:r w:rsidR="00562753">
        <w:rPr>
          <w:spacing w:val="-11"/>
          <w:sz w:val="28"/>
        </w:rPr>
        <w:t xml:space="preserve"> </w:t>
      </w:r>
      <w:r w:rsidR="00562753">
        <w:rPr>
          <w:sz w:val="28"/>
        </w:rPr>
        <w:t>основе;</w:t>
      </w:r>
    </w:p>
    <w:p w14:paraId="4A49C93A" w14:textId="77777777" w:rsidR="00ED3474" w:rsidRDefault="00562753" w:rsidP="00901360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hanging="361"/>
        <w:jc w:val="both"/>
        <w:rPr>
          <w:sz w:val="28"/>
        </w:rPr>
      </w:pPr>
      <w:r>
        <w:rPr>
          <w:sz w:val="28"/>
        </w:rPr>
        <w:t>на диалоговой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основе;</w:t>
      </w:r>
    </w:p>
    <w:p w14:paraId="0BB99E26" w14:textId="77777777" w:rsidR="00ED3474" w:rsidRDefault="00562753" w:rsidP="00901360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hanging="361"/>
        <w:jc w:val="both"/>
        <w:rPr>
          <w:sz w:val="28"/>
        </w:rPr>
      </w:pPr>
      <w:r>
        <w:rPr>
          <w:sz w:val="28"/>
        </w:rPr>
        <w:t>на взаимной основе (это коллективные способы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обучения);</w:t>
      </w:r>
    </w:p>
    <w:p w14:paraId="6AF4D6BE" w14:textId="77777777" w:rsidR="00ED3474" w:rsidRDefault="00562753" w:rsidP="00901360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hanging="361"/>
        <w:jc w:val="both"/>
        <w:rPr>
          <w:sz w:val="28"/>
        </w:rPr>
      </w:pPr>
      <w:r>
        <w:rPr>
          <w:sz w:val="28"/>
        </w:rPr>
        <w:t>на алгоритмической основе (М.</w:t>
      </w:r>
      <w:r>
        <w:rPr>
          <w:spacing w:val="-4"/>
          <w:sz w:val="28"/>
        </w:rPr>
        <w:t xml:space="preserve"> </w:t>
      </w:r>
      <w:r>
        <w:rPr>
          <w:sz w:val="28"/>
        </w:rPr>
        <w:t>Ланда);</w:t>
      </w:r>
    </w:p>
    <w:p w14:paraId="4DDF270A" w14:textId="77777777" w:rsidR="00ED3474" w:rsidRDefault="00562753" w:rsidP="00901360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hanging="361"/>
        <w:jc w:val="both"/>
        <w:rPr>
          <w:sz w:val="28"/>
        </w:rPr>
      </w:pPr>
      <w:r>
        <w:rPr>
          <w:sz w:val="28"/>
        </w:rPr>
        <w:t>на программированной 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(В.П.Беспалько);</w:t>
      </w:r>
    </w:p>
    <w:p w14:paraId="04E999C1" w14:textId="77777777" w:rsidR="00ED3474" w:rsidRDefault="00562753" w:rsidP="00901360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hanging="361"/>
        <w:jc w:val="both"/>
        <w:rPr>
          <w:sz w:val="28"/>
        </w:rPr>
      </w:pPr>
      <w:r>
        <w:rPr>
          <w:sz w:val="28"/>
        </w:rPr>
        <w:t>на тестовой</w:t>
      </w:r>
      <w:r>
        <w:rPr>
          <w:spacing w:val="-1"/>
          <w:sz w:val="28"/>
        </w:rPr>
        <w:t xml:space="preserve"> </w:t>
      </w:r>
      <w:r w:rsidR="009B04C8">
        <w:rPr>
          <w:sz w:val="28"/>
        </w:rPr>
        <w:t>основе.</w:t>
      </w:r>
    </w:p>
    <w:p w14:paraId="10BC42E7" w14:textId="77777777" w:rsidR="00ED3474" w:rsidRDefault="00ED3474" w:rsidP="00901360">
      <w:pPr>
        <w:jc w:val="both"/>
        <w:rPr>
          <w:sz w:val="28"/>
        </w:rPr>
      </w:pPr>
    </w:p>
    <w:p w14:paraId="215F5DD4" w14:textId="77777777" w:rsidR="00901360" w:rsidRDefault="00901360" w:rsidP="00901360">
      <w:pPr>
        <w:pStyle w:val="a4"/>
        <w:numPr>
          <w:ilvl w:val="0"/>
          <w:numId w:val="4"/>
        </w:numPr>
        <w:tabs>
          <w:tab w:val="left" w:pos="733"/>
        </w:tabs>
        <w:jc w:val="center"/>
        <w:rPr>
          <w:b/>
          <w:sz w:val="27"/>
        </w:rPr>
      </w:pPr>
      <w:r>
        <w:rPr>
          <w:b/>
          <w:sz w:val="27"/>
        </w:rPr>
        <w:t>СОВРЕМЕННЫЕ ОБРАЗОВАТЕЛЬНЫЕ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ТЕХНОЛОГИИ,</w:t>
      </w:r>
    </w:p>
    <w:p w14:paraId="629F538C" w14:textId="77777777" w:rsidR="00901360" w:rsidRDefault="00901360" w:rsidP="00901360">
      <w:pPr>
        <w:ind w:left="462"/>
        <w:jc w:val="center"/>
        <w:rPr>
          <w:b/>
          <w:sz w:val="27"/>
        </w:rPr>
      </w:pPr>
      <w:r>
        <w:rPr>
          <w:b/>
          <w:sz w:val="27"/>
        </w:rPr>
        <w:t>ПРИМЕНЯЕМЫ</w:t>
      </w:r>
      <w:r w:rsidR="003244A2">
        <w:rPr>
          <w:b/>
          <w:sz w:val="27"/>
        </w:rPr>
        <w:t xml:space="preserve">Е ПРИ РАБОТЕ НА ОТДЕЛЕНИЯХ </w:t>
      </w:r>
      <w:r>
        <w:rPr>
          <w:b/>
          <w:sz w:val="27"/>
        </w:rPr>
        <w:t>ДЮСШ.</w:t>
      </w:r>
    </w:p>
    <w:p w14:paraId="15551148" w14:textId="77777777" w:rsidR="00901360" w:rsidRDefault="00901360" w:rsidP="00901360">
      <w:pPr>
        <w:pStyle w:val="a4"/>
        <w:numPr>
          <w:ilvl w:val="0"/>
          <w:numId w:val="2"/>
        </w:numPr>
        <w:tabs>
          <w:tab w:val="left" w:pos="743"/>
        </w:tabs>
        <w:jc w:val="both"/>
        <w:rPr>
          <w:sz w:val="28"/>
        </w:rPr>
      </w:pPr>
      <w:r>
        <w:rPr>
          <w:sz w:val="28"/>
        </w:rPr>
        <w:t>Технология личностно-ориентированного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14:paraId="7B84AE73" w14:textId="77777777" w:rsidR="00901360" w:rsidRDefault="00901360" w:rsidP="00901360">
      <w:pPr>
        <w:pStyle w:val="a4"/>
        <w:numPr>
          <w:ilvl w:val="0"/>
          <w:numId w:val="2"/>
        </w:numPr>
        <w:tabs>
          <w:tab w:val="left" w:pos="743"/>
        </w:tabs>
        <w:jc w:val="both"/>
        <w:rPr>
          <w:sz w:val="28"/>
        </w:rPr>
      </w:pPr>
      <w:r>
        <w:rPr>
          <w:sz w:val="28"/>
        </w:rPr>
        <w:t>Здоровьесберегающая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технология.</w:t>
      </w:r>
    </w:p>
    <w:p w14:paraId="2C2573EE" w14:textId="77777777" w:rsidR="00901360" w:rsidRDefault="00901360" w:rsidP="00901360">
      <w:pPr>
        <w:pStyle w:val="a4"/>
        <w:numPr>
          <w:ilvl w:val="0"/>
          <w:numId w:val="2"/>
        </w:numPr>
        <w:tabs>
          <w:tab w:val="left" w:pos="743"/>
        </w:tabs>
        <w:jc w:val="both"/>
        <w:rPr>
          <w:sz w:val="28"/>
        </w:rPr>
      </w:pPr>
      <w:r>
        <w:rPr>
          <w:sz w:val="28"/>
        </w:rPr>
        <w:t>Технология проблемного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14:paraId="33DD3892" w14:textId="77777777" w:rsidR="00901360" w:rsidRDefault="00901360" w:rsidP="00901360">
      <w:pPr>
        <w:pStyle w:val="a4"/>
        <w:numPr>
          <w:ilvl w:val="0"/>
          <w:numId w:val="2"/>
        </w:numPr>
        <w:tabs>
          <w:tab w:val="left" w:pos="743"/>
        </w:tabs>
        <w:jc w:val="both"/>
        <w:rPr>
          <w:sz w:val="28"/>
        </w:rPr>
      </w:pPr>
      <w:r>
        <w:rPr>
          <w:sz w:val="28"/>
        </w:rPr>
        <w:t>Игровая 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технология.</w:t>
      </w:r>
    </w:p>
    <w:p w14:paraId="48CFFAFA" w14:textId="77777777" w:rsidR="00901360" w:rsidRDefault="00901360" w:rsidP="00901360">
      <w:pPr>
        <w:pStyle w:val="a4"/>
        <w:numPr>
          <w:ilvl w:val="0"/>
          <w:numId w:val="2"/>
        </w:numPr>
        <w:tabs>
          <w:tab w:val="left" w:pos="743"/>
        </w:tabs>
        <w:jc w:val="both"/>
        <w:rPr>
          <w:sz w:val="28"/>
        </w:rPr>
      </w:pPr>
      <w:r>
        <w:rPr>
          <w:sz w:val="28"/>
        </w:rPr>
        <w:t>Технология разноуровнего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14:paraId="6DDC1CAA" w14:textId="77777777" w:rsidR="00901360" w:rsidRDefault="00901360" w:rsidP="00901360">
      <w:pPr>
        <w:pStyle w:val="a4"/>
        <w:numPr>
          <w:ilvl w:val="0"/>
          <w:numId w:val="2"/>
        </w:numPr>
        <w:tabs>
          <w:tab w:val="left" w:pos="743"/>
        </w:tabs>
        <w:jc w:val="both"/>
        <w:rPr>
          <w:sz w:val="28"/>
        </w:rPr>
      </w:pPr>
      <w:r>
        <w:rPr>
          <w:sz w:val="28"/>
        </w:rPr>
        <w:t>Технология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сотрудничества.</w:t>
      </w:r>
    </w:p>
    <w:p w14:paraId="3044896A" w14:textId="77777777" w:rsidR="00901360" w:rsidRDefault="00901360" w:rsidP="00901360">
      <w:pPr>
        <w:pStyle w:val="a4"/>
        <w:numPr>
          <w:ilvl w:val="0"/>
          <w:numId w:val="2"/>
        </w:numPr>
        <w:tabs>
          <w:tab w:val="left" w:pos="743"/>
        </w:tabs>
        <w:jc w:val="both"/>
        <w:rPr>
          <w:sz w:val="28"/>
        </w:rPr>
      </w:pPr>
      <w:r>
        <w:rPr>
          <w:sz w:val="28"/>
        </w:rPr>
        <w:t>Групповая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технология.</w:t>
      </w:r>
    </w:p>
    <w:p w14:paraId="50587176" w14:textId="77777777" w:rsidR="00901360" w:rsidRDefault="00901360" w:rsidP="00901360">
      <w:pPr>
        <w:pStyle w:val="a4"/>
        <w:numPr>
          <w:ilvl w:val="0"/>
          <w:numId w:val="2"/>
        </w:numPr>
        <w:tabs>
          <w:tab w:val="left" w:pos="743"/>
        </w:tabs>
        <w:jc w:val="both"/>
        <w:rPr>
          <w:sz w:val="28"/>
        </w:rPr>
      </w:pPr>
      <w:r>
        <w:rPr>
          <w:sz w:val="28"/>
        </w:rPr>
        <w:t>Технология индивидуального обучения.</w:t>
      </w:r>
    </w:p>
    <w:p w14:paraId="6C05A06B" w14:textId="77777777" w:rsidR="00901360" w:rsidRDefault="00901360" w:rsidP="00901360">
      <w:pPr>
        <w:pStyle w:val="a4"/>
        <w:numPr>
          <w:ilvl w:val="0"/>
          <w:numId w:val="2"/>
        </w:numPr>
        <w:tabs>
          <w:tab w:val="left" w:pos="743"/>
        </w:tabs>
        <w:jc w:val="both"/>
        <w:rPr>
          <w:sz w:val="28"/>
        </w:rPr>
      </w:pPr>
      <w:r>
        <w:rPr>
          <w:sz w:val="28"/>
        </w:rPr>
        <w:t>Технология взаимного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14:paraId="2EE81FEF" w14:textId="77777777" w:rsidR="00901360" w:rsidRDefault="00901360" w:rsidP="00901360">
      <w:pPr>
        <w:pStyle w:val="a4"/>
        <w:numPr>
          <w:ilvl w:val="0"/>
          <w:numId w:val="2"/>
        </w:numPr>
        <w:tabs>
          <w:tab w:val="left" w:pos="884"/>
        </w:tabs>
        <w:ind w:left="883" w:hanging="422"/>
        <w:jc w:val="both"/>
        <w:rPr>
          <w:sz w:val="28"/>
        </w:rPr>
      </w:pPr>
      <w:r>
        <w:rPr>
          <w:sz w:val="28"/>
        </w:rPr>
        <w:t>Технология деятельностного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метода.</w:t>
      </w:r>
    </w:p>
    <w:p w14:paraId="1A1DDF6E" w14:textId="77777777" w:rsidR="00901360" w:rsidRDefault="00901360">
      <w:pPr>
        <w:rPr>
          <w:sz w:val="28"/>
        </w:rPr>
      </w:pPr>
    </w:p>
    <w:p w14:paraId="07113D01" w14:textId="77777777" w:rsidR="003244A2" w:rsidRDefault="003244A2" w:rsidP="003244A2">
      <w:pPr>
        <w:pStyle w:val="a4"/>
        <w:numPr>
          <w:ilvl w:val="1"/>
          <w:numId w:val="1"/>
        </w:numPr>
        <w:tabs>
          <w:tab w:val="left" w:pos="938"/>
        </w:tabs>
        <w:jc w:val="both"/>
        <w:rPr>
          <w:b/>
          <w:sz w:val="27"/>
        </w:rPr>
      </w:pPr>
      <w:r>
        <w:rPr>
          <w:b/>
          <w:sz w:val="27"/>
        </w:rPr>
        <w:t>ТЕХНОЛОГИЯ ЛИЧНОСТНО-ОРИЕНТИРОВАННОГО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ОБУЧЕНИЯ</w:t>
      </w:r>
    </w:p>
    <w:p w14:paraId="3B5E1220" w14:textId="77777777" w:rsidR="00113E82" w:rsidRDefault="00113E82" w:rsidP="00113E82">
      <w:pPr>
        <w:pStyle w:val="a4"/>
        <w:tabs>
          <w:tab w:val="left" w:pos="938"/>
        </w:tabs>
        <w:ind w:left="937" w:firstLine="0"/>
        <w:jc w:val="both"/>
        <w:rPr>
          <w:b/>
          <w:sz w:val="27"/>
        </w:rPr>
      </w:pPr>
    </w:p>
    <w:p w14:paraId="22EA2966" w14:textId="77777777" w:rsidR="003244A2" w:rsidRDefault="003244A2" w:rsidP="003244A2">
      <w:pPr>
        <w:ind w:left="462"/>
        <w:jc w:val="both"/>
        <w:rPr>
          <w:b/>
          <w:sz w:val="27"/>
        </w:rPr>
      </w:pPr>
      <w:r>
        <w:rPr>
          <w:spacing w:val="-68"/>
          <w:sz w:val="27"/>
          <w:u w:val="thick"/>
        </w:rPr>
        <w:t xml:space="preserve"> </w:t>
      </w:r>
      <w:r>
        <w:rPr>
          <w:b/>
          <w:sz w:val="27"/>
          <w:u w:val="thick"/>
        </w:rPr>
        <w:t>ЦЕЛЬ ИСПОЛЬЗОВАНИЯ:</w:t>
      </w:r>
    </w:p>
    <w:p w14:paraId="0C42E462" w14:textId="77777777" w:rsidR="003244A2" w:rsidRDefault="003244A2" w:rsidP="003244A2">
      <w:pPr>
        <w:pStyle w:val="a4"/>
        <w:numPr>
          <w:ilvl w:val="1"/>
          <w:numId w:val="3"/>
        </w:numPr>
        <w:tabs>
          <w:tab w:val="left" w:pos="626"/>
        </w:tabs>
        <w:ind w:left="625"/>
        <w:jc w:val="both"/>
        <w:rPr>
          <w:sz w:val="28"/>
        </w:rPr>
      </w:pPr>
      <w:r>
        <w:rPr>
          <w:sz w:val="28"/>
        </w:rPr>
        <w:t>создание благоприятных условий для каждого</w:t>
      </w:r>
      <w:r>
        <w:rPr>
          <w:spacing w:val="-6"/>
          <w:sz w:val="28"/>
        </w:rPr>
        <w:t xml:space="preserve"> </w:t>
      </w:r>
      <w:r w:rsidR="005C7740">
        <w:rPr>
          <w:sz w:val="28"/>
        </w:rPr>
        <w:t>обучающегося</w:t>
      </w:r>
      <w:r>
        <w:rPr>
          <w:sz w:val="28"/>
        </w:rPr>
        <w:t>.</w:t>
      </w:r>
    </w:p>
    <w:p w14:paraId="7D402B29" w14:textId="77777777" w:rsidR="003244A2" w:rsidRDefault="003244A2" w:rsidP="003244A2">
      <w:pPr>
        <w:ind w:left="462"/>
        <w:jc w:val="both"/>
        <w:rPr>
          <w:b/>
          <w:sz w:val="27"/>
        </w:rPr>
      </w:pPr>
      <w:r>
        <w:rPr>
          <w:spacing w:val="-68"/>
          <w:sz w:val="27"/>
          <w:u w:val="thick"/>
        </w:rPr>
        <w:t xml:space="preserve"> </w:t>
      </w:r>
      <w:r>
        <w:rPr>
          <w:b/>
          <w:sz w:val="27"/>
          <w:u w:val="thick"/>
        </w:rPr>
        <w:t>СПОСОБЫ ВНЕДРЕНИЯ:</w:t>
      </w:r>
    </w:p>
    <w:p w14:paraId="21C4C081" w14:textId="77777777" w:rsidR="003244A2" w:rsidRDefault="003244A2" w:rsidP="003244A2">
      <w:pPr>
        <w:pStyle w:val="a3"/>
        <w:jc w:val="both"/>
      </w:pPr>
      <w:r>
        <w:t>Основой содержания личностно-ориентированного обучения является:</w:t>
      </w:r>
    </w:p>
    <w:p w14:paraId="1419CB0A" w14:textId="77777777" w:rsidR="003244A2" w:rsidRDefault="003244A2" w:rsidP="003244A2">
      <w:pPr>
        <w:pStyle w:val="a4"/>
        <w:numPr>
          <w:ilvl w:val="1"/>
          <w:numId w:val="3"/>
        </w:numPr>
        <w:tabs>
          <w:tab w:val="left" w:pos="626"/>
        </w:tabs>
        <w:ind w:right="528" w:firstLine="0"/>
        <w:jc w:val="both"/>
        <w:rPr>
          <w:sz w:val="28"/>
        </w:rPr>
      </w:pPr>
      <w:r>
        <w:rPr>
          <w:sz w:val="28"/>
        </w:rPr>
        <w:t>формирование у обучающихся двигательных умения и навыков, на базе которых строится учебно-тренировочный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процесс;</w:t>
      </w:r>
    </w:p>
    <w:p w14:paraId="3C8EFE9F" w14:textId="77777777" w:rsidR="003244A2" w:rsidRDefault="003244A2" w:rsidP="003244A2">
      <w:pPr>
        <w:pStyle w:val="a4"/>
        <w:numPr>
          <w:ilvl w:val="1"/>
          <w:numId w:val="3"/>
        </w:numPr>
        <w:tabs>
          <w:tab w:val="left" w:pos="626"/>
        </w:tabs>
        <w:ind w:left="625"/>
        <w:jc w:val="both"/>
        <w:rPr>
          <w:color w:val="0D0D0D"/>
          <w:sz w:val="28"/>
        </w:rPr>
      </w:pPr>
      <w:r>
        <w:rPr>
          <w:color w:val="0D0D0D"/>
          <w:sz w:val="28"/>
        </w:rPr>
        <w:t>личностно-ориентированное обучение обучающихся в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учреждениях</w:t>
      </w:r>
    </w:p>
    <w:p w14:paraId="54CAF83F" w14:textId="77777777" w:rsidR="003244A2" w:rsidRDefault="003244A2" w:rsidP="003244A2">
      <w:pPr>
        <w:pStyle w:val="a3"/>
        <w:ind w:right="134"/>
        <w:jc w:val="both"/>
      </w:pPr>
      <w:r>
        <w:rPr>
          <w:color w:val="0D0D0D"/>
        </w:rPr>
        <w:t>спортивной направленности – это целенаправленное формирование личности спортсмена посредством его физического развития с учетом его</w:t>
      </w:r>
    </w:p>
    <w:p w14:paraId="09A2649A" w14:textId="77777777" w:rsidR="003244A2" w:rsidRDefault="003244A2" w:rsidP="003244A2">
      <w:pPr>
        <w:pStyle w:val="a3"/>
        <w:jc w:val="both"/>
      </w:pPr>
      <w:r>
        <w:rPr>
          <w:color w:val="0D0D0D"/>
        </w:rPr>
        <w:t>способностей;</w:t>
      </w:r>
    </w:p>
    <w:p w14:paraId="35FA2803" w14:textId="77777777" w:rsidR="003244A2" w:rsidRDefault="003244A2" w:rsidP="003244A2">
      <w:pPr>
        <w:pStyle w:val="a4"/>
        <w:numPr>
          <w:ilvl w:val="1"/>
          <w:numId w:val="3"/>
        </w:numPr>
        <w:tabs>
          <w:tab w:val="left" w:pos="626"/>
        </w:tabs>
        <w:ind w:right="1203" w:firstLine="0"/>
        <w:jc w:val="both"/>
        <w:rPr>
          <w:color w:val="0D0D0D"/>
          <w:sz w:val="28"/>
        </w:rPr>
      </w:pPr>
      <w:r>
        <w:rPr>
          <w:color w:val="0D0D0D"/>
          <w:sz w:val="28"/>
        </w:rPr>
        <w:t>определение уровня физического развития каждого обучающегося с помощью тестов и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нормативов;</w:t>
      </w:r>
    </w:p>
    <w:p w14:paraId="58DDBA2E" w14:textId="77777777" w:rsidR="003244A2" w:rsidRDefault="003244A2" w:rsidP="003244A2">
      <w:pPr>
        <w:pStyle w:val="a4"/>
        <w:numPr>
          <w:ilvl w:val="1"/>
          <w:numId w:val="3"/>
        </w:numPr>
        <w:tabs>
          <w:tab w:val="left" w:pos="626"/>
        </w:tabs>
        <w:ind w:right="1356" w:firstLine="0"/>
        <w:jc w:val="both"/>
        <w:rPr>
          <w:color w:val="0D0D0D"/>
          <w:sz w:val="28"/>
        </w:rPr>
      </w:pPr>
      <w:r>
        <w:rPr>
          <w:color w:val="0D0D0D"/>
          <w:sz w:val="28"/>
        </w:rPr>
        <w:t>определение состояния здоровья каждого обучающегося во время проведения обязательных (2 раза в год) медицинских</w:t>
      </w:r>
      <w:r>
        <w:rPr>
          <w:color w:val="0D0D0D"/>
          <w:spacing w:val="-23"/>
          <w:sz w:val="28"/>
        </w:rPr>
        <w:t xml:space="preserve"> </w:t>
      </w:r>
      <w:r>
        <w:rPr>
          <w:color w:val="0D0D0D"/>
          <w:sz w:val="28"/>
        </w:rPr>
        <w:t>осмотров.</w:t>
      </w:r>
    </w:p>
    <w:p w14:paraId="4D3C4E4D" w14:textId="77777777" w:rsidR="00113E82" w:rsidRDefault="00113E82" w:rsidP="00113E82">
      <w:pPr>
        <w:pStyle w:val="a4"/>
        <w:tabs>
          <w:tab w:val="left" w:pos="626"/>
        </w:tabs>
        <w:ind w:right="1356" w:firstLine="0"/>
        <w:jc w:val="both"/>
        <w:rPr>
          <w:color w:val="0D0D0D"/>
          <w:sz w:val="28"/>
        </w:rPr>
      </w:pPr>
    </w:p>
    <w:p w14:paraId="1D94C6C7" w14:textId="77777777" w:rsidR="003244A2" w:rsidRDefault="003244A2" w:rsidP="003244A2">
      <w:pPr>
        <w:ind w:left="462"/>
        <w:jc w:val="both"/>
        <w:rPr>
          <w:b/>
          <w:sz w:val="27"/>
        </w:rPr>
      </w:pPr>
      <w:r>
        <w:rPr>
          <w:spacing w:val="-68"/>
          <w:sz w:val="27"/>
          <w:u w:val="thick"/>
        </w:rPr>
        <w:lastRenderedPageBreak/>
        <w:t xml:space="preserve"> </w:t>
      </w:r>
      <w:r>
        <w:rPr>
          <w:b/>
          <w:sz w:val="27"/>
          <w:u w:val="thick"/>
        </w:rPr>
        <w:t>РЕЗУЛЬТАТЫ ИСПОЛЬЗОВАНИЯ:</w:t>
      </w:r>
    </w:p>
    <w:p w14:paraId="6F9A7BDC" w14:textId="77777777" w:rsidR="003244A2" w:rsidRDefault="003511D3" w:rsidP="003244A2">
      <w:pPr>
        <w:pStyle w:val="a3"/>
        <w:jc w:val="both"/>
      </w:pPr>
      <w:r>
        <w:t xml:space="preserve">Технология </w:t>
      </w:r>
      <w:r w:rsidR="003244A2">
        <w:t>личностно-ориентированного обучения ориентирует обучающихся на развитие своей индивидуальности. При применении</w:t>
      </w:r>
    </w:p>
    <w:p w14:paraId="148E9046" w14:textId="77777777" w:rsidR="003244A2" w:rsidRDefault="003244A2" w:rsidP="003244A2">
      <w:pPr>
        <w:pStyle w:val="a3"/>
        <w:spacing w:before="67"/>
        <w:ind w:right="166"/>
        <w:jc w:val="both"/>
      </w:pPr>
      <w:r>
        <w:t>данной технологии у тренера-преподавателя появляется возможность работы с каждым обучающимся индивидуально, при этом индивидуальная работа ведется в рамках работы со всей учебно-тренировочной группой.</w:t>
      </w:r>
    </w:p>
    <w:p w14:paraId="3C418FE4" w14:textId="77777777" w:rsidR="003244A2" w:rsidRDefault="003244A2" w:rsidP="003244A2">
      <w:pPr>
        <w:pStyle w:val="a3"/>
        <w:spacing w:before="1"/>
        <w:ind w:right="765"/>
        <w:jc w:val="both"/>
      </w:pPr>
      <w:r>
        <w:t>Благодаря данной технологии тренер-преподаватель имеет возможность систематизировать и учитывать индивидуальные особенности каждого обучающегося при планировании и проведении учебно-тренировочного процесса</w:t>
      </w:r>
      <w:r w:rsidR="005C7740">
        <w:t>.</w:t>
      </w:r>
    </w:p>
    <w:p w14:paraId="3A39FC17" w14:textId="77777777" w:rsidR="005C7740" w:rsidRDefault="005C7740" w:rsidP="003244A2">
      <w:pPr>
        <w:pStyle w:val="a3"/>
        <w:spacing w:before="1"/>
        <w:ind w:right="765"/>
        <w:jc w:val="both"/>
      </w:pPr>
    </w:p>
    <w:p w14:paraId="5D88C529" w14:textId="77777777" w:rsidR="003244A2" w:rsidRDefault="003244A2" w:rsidP="003244A2">
      <w:pPr>
        <w:pStyle w:val="a4"/>
        <w:numPr>
          <w:ilvl w:val="1"/>
          <w:numId w:val="1"/>
        </w:numPr>
        <w:tabs>
          <w:tab w:val="left" w:pos="935"/>
        </w:tabs>
        <w:spacing w:before="7"/>
        <w:ind w:left="934" w:hanging="473"/>
        <w:jc w:val="both"/>
        <w:rPr>
          <w:b/>
          <w:sz w:val="27"/>
        </w:rPr>
      </w:pPr>
      <w:r>
        <w:rPr>
          <w:b/>
          <w:sz w:val="27"/>
        </w:rPr>
        <w:t>ИГРОВАЯ ТЕХНОЛОГИЯ</w:t>
      </w:r>
    </w:p>
    <w:p w14:paraId="6300A8AF" w14:textId="77777777" w:rsidR="003244A2" w:rsidRDefault="003244A2" w:rsidP="003244A2">
      <w:pPr>
        <w:spacing w:before="155"/>
        <w:ind w:left="462"/>
        <w:jc w:val="both"/>
        <w:rPr>
          <w:b/>
          <w:sz w:val="27"/>
        </w:rPr>
      </w:pPr>
      <w:r>
        <w:rPr>
          <w:spacing w:val="-68"/>
          <w:sz w:val="27"/>
          <w:u w:val="thick"/>
        </w:rPr>
        <w:t xml:space="preserve"> </w:t>
      </w:r>
      <w:r>
        <w:rPr>
          <w:b/>
          <w:sz w:val="27"/>
          <w:u w:val="thick"/>
        </w:rPr>
        <w:t>ЦЕЛЬ ИСПОЛЬЗОВАНИЯ:</w:t>
      </w:r>
    </w:p>
    <w:p w14:paraId="2B5425E8" w14:textId="77777777" w:rsidR="003244A2" w:rsidRDefault="003244A2" w:rsidP="003244A2">
      <w:pPr>
        <w:pStyle w:val="a4"/>
        <w:numPr>
          <w:ilvl w:val="1"/>
          <w:numId w:val="3"/>
        </w:numPr>
        <w:tabs>
          <w:tab w:val="left" w:pos="626"/>
        </w:tabs>
        <w:spacing w:before="149"/>
        <w:ind w:right="144" w:firstLine="0"/>
        <w:jc w:val="both"/>
        <w:rPr>
          <w:color w:val="0D0D0D"/>
          <w:sz w:val="28"/>
        </w:rPr>
      </w:pPr>
      <w:r>
        <w:rPr>
          <w:color w:val="0D0D0D"/>
          <w:sz w:val="28"/>
        </w:rPr>
        <w:t>развитие познавательной активности обучающегося; повышение интереса к систематическим занятиям спортом у каждого</w:t>
      </w:r>
      <w:r>
        <w:rPr>
          <w:color w:val="0D0D0D"/>
          <w:spacing w:val="-16"/>
          <w:sz w:val="28"/>
        </w:rPr>
        <w:t xml:space="preserve"> </w:t>
      </w:r>
      <w:r>
        <w:rPr>
          <w:color w:val="0D0D0D"/>
          <w:sz w:val="28"/>
        </w:rPr>
        <w:t>обучающегося;</w:t>
      </w:r>
    </w:p>
    <w:p w14:paraId="563EF113" w14:textId="77777777" w:rsidR="003244A2" w:rsidRDefault="003244A2" w:rsidP="003244A2">
      <w:pPr>
        <w:pStyle w:val="a3"/>
        <w:spacing w:before="2"/>
        <w:ind w:right="1647"/>
        <w:jc w:val="both"/>
        <w:rPr>
          <w:color w:val="0D0D0D"/>
        </w:rPr>
      </w:pPr>
      <w:r>
        <w:rPr>
          <w:color w:val="0D0D0D"/>
        </w:rPr>
        <w:t>создание командного духа в спортивном коллективе; повышение эмоциональности учебно-тренировочного процесса.</w:t>
      </w:r>
    </w:p>
    <w:p w14:paraId="47B33DCB" w14:textId="77777777" w:rsidR="00113E82" w:rsidRDefault="00113E82" w:rsidP="003244A2">
      <w:pPr>
        <w:pStyle w:val="a3"/>
        <w:spacing w:before="2"/>
        <w:ind w:right="1647"/>
        <w:jc w:val="both"/>
      </w:pPr>
    </w:p>
    <w:p w14:paraId="4256710F" w14:textId="77777777" w:rsidR="003244A2" w:rsidRDefault="003244A2" w:rsidP="003244A2">
      <w:pPr>
        <w:spacing w:before="5"/>
        <w:ind w:left="462"/>
        <w:jc w:val="both"/>
        <w:rPr>
          <w:b/>
          <w:sz w:val="27"/>
        </w:rPr>
      </w:pPr>
      <w:r>
        <w:rPr>
          <w:spacing w:val="-68"/>
          <w:sz w:val="27"/>
          <w:u w:val="thick"/>
        </w:rPr>
        <w:t xml:space="preserve"> </w:t>
      </w:r>
      <w:r>
        <w:rPr>
          <w:b/>
          <w:sz w:val="27"/>
          <w:u w:val="thick"/>
        </w:rPr>
        <w:t>СПОСОБЫ ВНЕДРЕНИЯ:</w:t>
      </w:r>
    </w:p>
    <w:p w14:paraId="093C1DE6" w14:textId="77777777" w:rsidR="003244A2" w:rsidRDefault="003244A2" w:rsidP="003244A2">
      <w:pPr>
        <w:pStyle w:val="a3"/>
        <w:spacing w:before="149"/>
        <w:ind w:right="673"/>
        <w:jc w:val="both"/>
      </w:pPr>
      <w:r>
        <w:t>При проведении учебно-тренировочного процесса применяю следующие приемы игровой технологии:</w:t>
      </w:r>
    </w:p>
    <w:p w14:paraId="6253C50A" w14:textId="77777777" w:rsidR="003244A2" w:rsidRDefault="003244A2" w:rsidP="003244A2">
      <w:pPr>
        <w:pStyle w:val="a3"/>
        <w:spacing w:before="1"/>
        <w:ind w:right="502"/>
        <w:jc w:val="both"/>
      </w:pPr>
      <w:r>
        <w:t>включение в учебно-тренировочные занятия не только общеразвивающих упражнений, но и эстафет, подвижных игр, спортивных игр;</w:t>
      </w:r>
    </w:p>
    <w:p w14:paraId="42BAEB39" w14:textId="77777777" w:rsidR="003244A2" w:rsidRDefault="003244A2" w:rsidP="003244A2">
      <w:pPr>
        <w:pStyle w:val="a3"/>
        <w:ind w:right="609"/>
        <w:jc w:val="both"/>
        <w:rPr>
          <w:color w:val="0D0D0D"/>
        </w:rPr>
      </w:pPr>
      <w:r>
        <w:rPr>
          <w:color w:val="0D0D0D"/>
        </w:rPr>
        <w:t>включение в учебно-тренировочные занятия элементов их тактических и технических приемов спортивных игр, проведение соревнований как внутри, так и между учебно-тренировочными группами, применение принципа системности и</w:t>
      </w:r>
      <w:r>
        <w:t xml:space="preserve"> </w:t>
      </w:r>
      <w:r>
        <w:rPr>
          <w:color w:val="0D0D0D"/>
        </w:rPr>
        <w:t>связи теории с практикой, принципа наглядности, принципа всестороннего развития личности.</w:t>
      </w:r>
    </w:p>
    <w:p w14:paraId="17DEB457" w14:textId="77777777" w:rsidR="00113E82" w:rsidRPr="00562753" w:rsidRDefault="00113E82" w:rsidP="003244A2">
      <w:pPr>
        <w:pStyle w:val="a3"/>
        <w:ind w:right="609"/>
        <w:jc w:val="both"/>
      </w:pPr>
    </w:p>
    <w:p w14:paraId="55B91DC9" w14:textId="77777777" w:rsidR="003244A2" w:rsidRDefault="003244A2" w:rsidP="003244A2">
      <w:pPr>
        <w:ind w:left="462"/>
        <w:jc w:val="both"/>
        <w:rPr>
          <w:b/>
          <w:sz w:val="27"/>
        </w:rPr>
      </w:pPr>
      <w:r>
        <w:rPr>
          <w:spacing w:val="-68"/>
          <w:sz w:val="27"/>
          <w:u w:val="thick"/>
        </w:rPr>
        <w:t xml:space="preserve"> </w:t>
      </w:r>
      <w:r>
        <w:rPr>
          <w:b/>
          <w:sz w:val="27"/>
          <w:u w:val="thick"/>
        </w:rPr>
        <w:t>РЕЗУЛЬТАТЫ ИСПОЛЬЗОВАНИЯ:</w:t>
      </w:r>
    </w:p>
    <w:p w14:paraId="39B879FE" w14:textId="77777777" w:rsidR="003244A2" w:rsidRDefault="003244A2" w:rsidP="003244A2">
      <w:pPr>
        <w:pStyle w:val="a3"/>
        <w:spacing w:before="148"/>
        <w:ind w:right="425"/>
        <w:jc w:val="both"/>
      </w:pPr>
      <w:r>
        <w:t>Игровая образовательная технология способствует расширению кругозора, формированию определенных умений и навыков, необходимых в</w:t>
      </w:r>
    </w:p>
    <w:p w14:paraId="752CD42C" w14:textId="77777777" w:rsidR="003244A2" w:rsidRDefault="003244A2" w:rsidP="003244A2">
      <w:pPr>
        <w:pStyle w:val="a3"/>
        <w:jc w:val="both"/>
      </w:pPr>
      <w:r>
        <w:t>практической деятельности, развитию физических качеств, чувства</w:t>
      </w:r>
    </w:p>
    <w:p w14:paraId="53D48016" w14:textId="77777777" w:rsidR="005C7740" w:rsidRDefault="00911ED6" w:rsidP="005C7740">
      <w:pPr>
        <w:pStyle w:val="a3"/>
        <w:ind w:right="380"/>
        <w:jc w:val="both"/>
      </w:pPr>
      <w:r>
        <w:t>коллективизма, информированности обучающихся</w:t>
      </w:r>
      <w:r w:rsidR="005C7740">
        <w:t xml:space="preserve"> о других видах спорта; улучшению спортивных показателей; профилактике сколиоза.</w:t>
      </w:r>
    </w:p>
    <w:p w14:paraId="1A42BF9C" w14:textId="77777777" w:rsidR="00113E82" w:rsidRDefault="00113E82" w:rsidP="005C7740">
      <w:pPr>
        <w:pStyle w:val="a3"/>
        <w:ind w:right="380"/>
        <w:jc w:val="both"/>
      </w:pPr>
    </w:p>
    <w:p w14:paraId="0DBD8191" w14:textId="77777777" w:rsidR="005C7740" w:rsidRDefault="005C7740" w:rsidP="005C7740">
      <w:pPr>
        <w:pStyle w:val="a4"/>
        <w:numPr>
          <w:ilvl w:val="1"/>
          <w:numId w:val="1"/>
        </w:numPr>
        <w:tabs>
          <w:tab w:val="left" w:pos="938"/>
        </w:tabs>
        <w:jc w:val="both"/>
        <w:rPr>
          <w:b/>
          <w:sz w:val="27"/>
        </w:rPr>
      </w:pPr>
      <w:r>
        <w:rPr>
          <w:b/>
          <w:sz w:val="27"/>
        </w:rPr>
        <w:t>ТЕХНОЛОГИЯ ПРОБЛЕМНОГО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ОБУЧЕНИЯ</w:t>
      </w:r>
    </w:p>
    <w:p w14:paraId="3A204C80" w14:textId="77777777" w:rsidR="00113E82" w:rsidRDefault="00113E82" w:rsidP="00113E82">
      <w:pPr>
        <w:pStyle w:val="a4"/>
        <w:tabs>
          <w:tab w:val="left" w:pos="938"/>
        </w:tabs>
        <w:ind w:left="937" w:firstLine="0"/>
        <w:jc w:val="both"/>
        <w:rPr>
          <w:b/>
          <w:sz w:val="27"/>
        </w:rPr>
      </w:pPr>
    </w:p>
    <w:p w14:paraId="0423A684" w14:textId="77777777" w:rsidR="005C7740" w:rsidRDefault="005C7740" w:rsidP="005C7740">
      <w:pPr>
        <w:ind w:left="462"/>
        <w:jc w:val="both"/>
        <w:rPr>
          <w:b/>
          <w:sz w:val="27"/>
        </w:rPr>
      </w:pPr>
      <w:r>
        <w:rPr>
          <w:spacing w:val="-68"/>
          <w:sz w:val="27"/>
          <w:u w:val="thick"/>
        </w:rPr>
        <w:t xml:space="preserve"> </w:t>
      </w:r>
      <w:r>
        <w:rPr>
          <w:b/>
          <w:sz w:val="27"/>
          <w:u w:val="thick"/>
        </w:rPr>
        <w:t>ЦЕЛЬ ИСПОЛЬЗОВАНИЯ:</w:t>
      </w:r>
    </w:p>
    <w:p w14:paraId="66B7CB86" w14:textId="77777777" w:rsidR="005C7740" w:rsidRDefault="005C7740" w:rsidP="005C7740">
      <w:pPr>
        <w:pStyle w:val="a3"/>
        <w:ind w:right="407"/>
        <w:jc w:val="both"/>
      </w:pPr>
      <w:r>
        <w:t>Развитие у обучающихся необходимые мыслительные и физические процессы, которые позволят решать проблемы и преодолевать препятствия как в учебно-тренировочном процессе, так и в соревновательной</w:t>
      </w:r>
    </w:p>
    <w:p w14:paraId="3407CF03" w14:textId="77777777" w:rsidR="005C7740" w:rsidRDefault="005C7740" w:rsidP="005C7740">
      <w:pPr>
        <w:pStyle w:val="a3"/>
        <w:jc w:val="both"/>
      </w:pPr>
      <w:r>
        <w:t>деятельности.</w:t>
      </w:r>
    </w:p>
    <w:p w14:paraId="2A9D7F2E" w14:textId="77777777" w:rsidR="00113E82" w:rsidRDefault="00113E82" w:rsidP="005C7740">
      <w:pPr>
        <w:pStyle w:val="a3"/>
        <w:jc w:val="both"/>
      </w:pPr>
    </w:p>
    <w:p w14:paraId="7724E06C" w14:textId="77777777" w:rsidR="00113E82" w:rsidRDefault="00113E82" w:rsidP="005C7740">
      <w:pPr>
        <w:pStyle w:val="a3"/>
        <w:jc w:val="both"/>
      </w:pPr>
    </w:p>
    <w:p w14:paraId="5CC291D5" w14:textId="77777777" w:rsidR="00113E82" w:rsidRDefault="00113E82" w:rsidP="005C7740">
      <w:pPr>
        <w:pStyle w:val="a3"/>
        <w:jc w:val="both"/>
      </w:pPr>
    </w:p>
    <w:p w14:paraId="2F61894C" w14:textId="77777777" w:rsidR="005C7740" w:rsidRDefault="005C7740" w:rsidP="005C7740">
      <w:pPr>
        <w:ind w:left="462"/>
        <w:jc w:val="both"/>
        <w:rPr>
          <w:b/>
          <w:sz w:val="27"/>
        </w:rPr>
      </w:pPr>
      <w:r>
        <w:rPr>
          <w:spacing w:val="-68"/>
          <w:sz w:val="27"/>
          <w:u w:val="thick"/>
        </w:rPr>
        <w:lastRenderedPageBreak/>
        <w:t xml:space="preserve"> </w:t>
      </w:r>
      <w:r>
        <w:rPr>
          <w:b/>
          <w:sz w:val="27"/>
          <w:u w:val="thick"/>
        </w:rPr>
        <w:t>СПОСОБЫ ВНЕДРЕНИЯ:</w:t>
      </w:r>
    </w:p>
    <w:p w14:paraId="4BDCF82F" w14:textId="77777777" w:rsidR="005C7740" w:rsidRDefault="005C7740" w:rsidP="005C7740">
      <w:pPr>
        <w:pStyle w:val="a3"/>
        <w:jc w:val="both"/>
      </w:pPr>
      <w:r>
        <w:t>При проведении учебно-тренировочного процесса целенаправленно</w:t>
      </w:r>
    </w:p>
    <w:p w14:paraId="7729F92A" w14:textId="77777777" w:rsidR="005C7740" w:rsidRDefault="005C7740" w:rsidP="005C7740">
      <w:pPr>
        <w:pStyle w:val="a3"/>
        <w:ind w:right="370"/>
        <w:jc w:val="both"/>
      </w:pPr>
      <w:r>
        <w:t>формирую такие условия, при которых обучающиеся должны применять умения и навыки для преодоления искусственно-созданных препятствий на пути к достижению поставленной цели.</w:t>
      </w:r>
    </w:p>
    <w:p w14:paraId="2048B526" w14:textId="77777777" w:rsidR="00113E82" w:rsidRDefault="00113E82" w:rsidP="005C7740">
      <w:pPr>
        <w:pStyle w:val="a3"/>
        <w:ind w:right="370"/>
        <w:jc w:val="both"/>
      </w:pPr>
    </w:p>
    <w:p w14:paraId="205A3412" w14:textId="77777777" w:rsidR="005C7740" w:rsidRDefault="005C7740" w:rsidP="005C7740">
      <w:pPr>
        <w:ind w:left="462"/>
        <w:jc w:val="both"/>
        <w:rPr>
          <w:b/>
          <w:sz w:val="27"/>
        </w:rPr>
      </w:pPr>
      <w:r>
        <w:rPr>
          <w:spacing w:val="-68"/>
          <w:sz w:val="27"/>
          <w:u w:val="thick"/>
        </w:rPr>
        <w:t xml:space="preserve"> </w:t>
      </w:r>
      <w:r>
        <w:rPr>
          <w:b/>
          <w:sz w:val="27"/>
          <w:u w:val="thick"/>
        </w:rPr>
        <w:t>РЕЗУЛЬТАТЫ ИСПОЛЬЗОВАНИЯ:</w:t>
      </w:r>
    </w:p>
    <w:p w14:paraId="3F8C5208" w14:textId="77777777" w:rsidR="005C7740" w:rsidRDefault="005C7740" w:rsidP="00113E82">
      <w:pPr>
        <w:pStyle w:val="a3"/>
        <w:ind w:left="459" w:right="97"/>
        <w:jc w:val="both"/>
      </w:pPr>
      <w:r>
        <w:t>Технология проблемного обучения дает возможность тренеру-преподавателю определить уровень сопротивляемости обучающихся к условиям, которые</w:t>
      </w:r>
    </w:p>
    <w:p w14:paraId="0533DF4A" w14:textId="77777777" w:rsidR="005C7740" w:rsidRDefault="005C7740" w:rsidP="00113E82">
      <w:pPr>
        <w:pStyle w:val="a3"/>
        <w:ind w:left="459"/>
        <w:jc w:val="both"/>
      </w:pPr>
      <w:r>
        <w:t>могут возникнуть при участии в соревнованиях.</w:t>
      </w:r>
    </w:p>
    <w:p w14:paraId="3209E051" w14:textId="77777777" w:rsidR="005C7740" w:rsidRDefault="005C7740" w:rsidP="00113E82">
      <w:pPr>
        <w:pStyle w:val="a3"/>
        <w:ind w:left="459" w:right="521"/>
        <w:jc w:val="both"/>
      </w:pPr>
      <w:r>
        <w:t>При планировании и проведении учебно-тренировочных занятий с учетом результатов применения технологии проблемного обучения тренер имеет возможность проводить психологическую работу с обучающимися,</w:t>
      </w:r>
    </w:p>
    <w:p w14:paraId="3FEF5360" w14:textId="77777777" w:rsidR="005C7740" w:rsidRDefault="005C7740" w:rsidP="00113E82">
      <w:pPr>
        <w:pStyle w:val="a3"/>
        <w:ind w:left="459"/>
        <w:jc w:val="both"/>
      </w:pPr>
      <w:r>
        <w:t>направленную на преодоление сложных ситуаций.</w:t>
      </w:r>
    </w:p>
    <w:p w14:paraId="5B5E5C72" w14:textId="77777777" w:rsidR="005C7740" w:rsidRDefault="005C7740" w:rsidP="005C7740">
      <w:pPr>
        <w:pStyle w:val="a3"/>
        <w:jc w:val="both"/>
      </w:pPr>
    </w:p>
    <w:p w14:paraId="4E0D61B2" w14:textId="77777777" w:rsidR="005C7740" w:rsidRDefault="005C7740" w:rsidP="005C7740">
      <w:pPr>
        <w:pStyle w:val="a4"/>
        <w:numPr>
          <w:ilvl w:val="1"/>
          <w:numId w:val="1"/>
        </w:numPr>
        <w:tabs>
          <w:tab w:val="left" w:pos="935"/>
        </w:tabs>
        <w:ind w:left="934" w:hanging="473"/>
        <w:jc w:val="both"/>
        <w:rPr>
          <w:b/>
          <w:color w:val="0D0D0D"/>
          <w:sz w:val="27"/>
        </w:rPr>
      </w:pPr>
      <w:r>
        <w:rPr>
          <w:b/>
          <w:color w:val="0D0D0D"/>
          <w:sz w:val="27"/>
        </w:rPr>
        <w:t>ЗДОРОВЬЕСБЕРЕГАЮЩАЯ ТЕХНОЛОГИЯ</w:t>
      </w:r>
    </w:p>
    <w:p w14:paraId="7269D329" w14:textId="77777777" w:rsidR="00113E82" w:rsidRDefault="00113E82" w:rsidP="005C7740">
      <w:pPr>
        <w:ind w:left="462"/>
        <w:jc w:val="both"/>
        <w:rPr>
          <w:spacing w:val="-68"/>
          <w:sz w:val="27"/>
          <w:u w:val="thick"/>
        </w:rPr>
      </w:pPr>
    </w:p>
    <w:p w14:paraId="60D6C281" w14:textId="77777777" w:rsidR="005C7740" w:rsidRDefault="005C7740" w:rsidP="005C7740">
      <w:pPr>
        <w:ind w:left="462"/>
        <w:jc w:val="both"/>
        <w:rPr>
          <w:b/>
          <w:sz w:val="27"/>
        </w:rPr>
      </w:pPr>
      <w:r>
        <w:rPr>
          <w:spacing w:val="-68"/>
          <w:sz w:val="27"/>
          <w:u w:val="thick"/>
        </w:rPr>
        <w:t xml:space="preserve"> </w:t>
      </w:r>
      <w:r>
        <w:rPr>
          <w:b/>
          <w:sz w:val="27"/>
          <w:u w:val="thick"/>
        </w:rPr>
        <w:t>ЦЕЛЬ ИСПОЛЬЗОВАНИЯ:</w:t>
      </w:r>
    </w:p>
    <w:p w14:paraId="29F0BD62" w14:textId="77777777" w:rsidR="005C7740" w:rsidRDefault="005C7740" w:rsidP="005C7740">
      <w:pPr>
        <w:pStyle w:val="a3"/>
        <w:ind w:right="331"/>
        <w:jc w:val="both"/>
      </w:pPr>
      <w:r>
        <w:t>Обеспечение сохранности здоровья обучающихся при проведении учебно- тренировочных занятий и в соревновательной деятельности.</w:t>
      </w:r>
    </w:p>
    <w:p w14:paraId="139E2F5F" w14:textId="77777777" w:rsidR="003244A2" w:rsidRDefault="003244A2">
      <w:pPr>
        <w:rPr>
          <w:sz w:val="28"/>
        </w:rPr>
      </w:pPr>
    </w:p>
    <w:p w14:paraId="368C1007" w14:textId="77777777" w:rsidR="00911ED6" w:rsidRDefault="00911ED6">
      <w:pPr>
        <w:rPr>
          <w:sz w:val="28"/>
        </w:rPr>
      </w:pPr>
      <w:r>
        <w:rPr>
          <w:noProof/>
          <w:lang w:bidi="ar-SA"/>
        </w:rPr>
        <w:drawing>
          <wp:inline distT="0" distB="0" distL="0" distR="0" wp14:anchorId="5C6EDA82" wp14:editId="23C1863E">
            <wp:extent cx="6400800" cy="3039291"/>
            <wp:effectExtent l="0" t="0" r="0" b="0"/>
            <wp:docPr id="2" name="Рисунок 2" descr="C:\Users\user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833" cy="303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F9F15" w14:textId="77777777" w:rsidR="00BD4B4A" w:rsidRDefault="00BD4B4A">
      <w:pPr>
        <w:rPr>
          <w:sz w:val="28"/>
        </w:rPr>
      </w:pPr>
    </w:p>
    <w:p w14:paraId="2796A77F" w14:textId="77777777" w:rsidR="00BD4B4A" w:rsidRDefault="00BD4B4A" w:rsidP="00BD4B4A">
      <w:pPr>
        <w:ind w:left="462"/>
        <w:jc w:val="both"/>
        <w:rPr>
          <w:b/>
          <w:sz w:val="27"/>
        </w:rPr>
      </w:pPr>
      <w:r>
        <w:rPr>
          <w:b/>
          <w:sz w:val="27"/>
          <w:u w:val="thick"/>
        </w:rPr>
        <w:t>СПОСОБЫ ВНЕДРЕНИЯ:</w:t>
      </w:r>
    </w:p>
    <w:p w14:paraId="59A475D2" w14:textId="77777777" w:rsidR="00BD4B4A" w:rsidRDefault="00BD4B4A" w:rsidP="00BD4B4A">
      <w:pPr>
        <w:pStyle w:val="a3"/>
        <w:ind w:right="353"/>
        <w:jc w:val="both"/>
      </w:pPr>
      <w:r>
        <w:t xml:space="preserve">При планировании и проведении учебно-тренировочных занятий учитываю возрастные особенности обучающихся; </w:t>
      </w:r>
    </w:p>
    <w:p w14:paraId="1548EC75" w14:textId="77777777" w:rsidR="00BD4B4A" w:rsidRDefault="00BD4B4A" w:rsidP="00BD4B4A">
      <w:pPr>
        <w:pStyle w:val="a3"/>
        <w:ind w:right="353"/>
        <w:jc w:val="both"/>
      </w:pPr>
      <w:r>
        <w:t>с учетом особенностей каждого этапа подготовки формирую благоприятный психологический фон на занятиях;</w:t>
      </w:r>
    </w:p>
    <w:p w14:paraId="29A3FEF3" w14:textId="77777777" w:rsidR="00BD4B4A" w:rsidRDefault="00BD4B4A" w:rsidP="00BD4B4A">
      <w:pPr>
        <w:pStyle w:val="a3"/>
        <w:ind w:right="879"/>
        <w:jc w:val="both"/>
      </w:pPr>
      <w:r>
        <w:t>распределяю физическую нагрузку с учетом физических возможностей обучающихся; применяю методы и приемы, которые способствуют,</w:t>
      </w:r>
    </w:p>
    <w:p w14:paraId="13787DD5" w14:textId="77777777" w:rsidR="00BD4B4A" w:rsidRDefault="00BD4B4A" w:rsidP="00BD4B4A">
      <w:pPr>
        <w:pStyle w:val="a3"/>
        <w:ind w:right="170"/>
        <w:jc w:val="both"/>
      </w:pPr>
      <w:r>
        <w:t>которые способствуют появлению, развитию и сохранению интереса к занятиям спортом у каждого обучающегося; обязательный врачебный контроль за обучающимися не реже 2 раз в год, для спортсменов высокой квалификации – обязательная диспансеризация;</w:t>
      </w:r>
    </w:p>
    <w:p w14:paraId="108007C8" w14:textId="77777777" w:rsidR="00BD4B4A" w:rsidRDefault="00BD4B4A" w:rsidP="00BD4B4A">
      <w:pPr>
        <w:pStyle w:val="a3"/>
        <w:jc w:val="both"/>
      </w:pPr>
      <w:r>
        <w:lastRenderedPageBreak/>
        <w:t>организация каникулярного отдыха.</w:t>
      </w:r>
    </w:p>
    <w:p w14:paraId="1AB74E5D" w14:textId="77777777" w:rsidR="00BD4B4A" w:rsidRDefault="00BD4B4A" w:rsidP="00BD4B4A">
      <w:pPr>
        <w:jc w:val="both"/>
      </w:pPr>
    </w:p>
    <w:p w14:paraId="0545FCF0" w14:textId="77777777" w:rsidR="00BD4B4A" w:rsidRDefault="00BD4B4A" w:rsidP="00BD4B4A">
      <w:pPr>
        <w:ind w:left="462"/>
        <w:jc w:val="both"/>
        <w:rPr>
          <w:b/>
          <w:sz w:val="27"/>
        </w:rPr>
      </w:pPr>
      <w:r>
        <w:rPr>
          <w:b/>
          <w:sz w:val="27"/>
          <w:u w:val="thick"/>
        </w:rPr>
        <w:t>РЕЗУЛЬТАТЫ ИСПОЛЬЗОВАНИЯ:</w:t>
      </w:r>
    </w:p>
    <w:p w14:paraId="69052AAC" w14:textId="77777777" w:rsidR="00BD4B4A" w:rsidRDefault="00BD4B4A" w:rsidP="00BD4B4A">
      <w:pPr>
        <w:pStyle w:val="a3"/>
        <w:ind w:right="863"/>
        <w:jc w:val="both"/>
      </w:pPr>
      <w:r>
        <w:t>Здоровьесберегающая технология способствует снижению вероятности травм на учебно-тренировочных занятиях и во время соревновательной деятельности, способствует снижению усталости после значительной</w:t>
      </w:r>
    </w:p>
    <w:p w14:paraId="0642FE20" w14:textId="77777777" w:rsidR="00BD4B4A" w:rsidRDefault="00BD4B4A" w:rsidP="00BD4B4A">
      <w:pPr>
        <w:pStyle w:val="a3"/>
        <w:ind w:right="191"/>
        <w:jc w:val="both"/>
      </w:pPr>
      <w:r>
        <w:t>физической нагрузки, у</w:t>
      </w:r>
      <w:r w:rsidR="0056292D">
        <w:t xml:space="preserve">креплению здоровья </w:t>
      </w:r>
      <w:r w:rsidR="00A25E59">
        <w:t>о</w:t>
      </w:r>
      <w:r w:rsidR="0056292D">
        <w:t>бучающихся</w:t>
      </w:r>
      <w:r>
        <w:t xml:space="preserve"> и формированию стойкого интереса к систематическим занятиям спортом.</w:t>
      </w:r>
    </w:p>
    <w:p w14:paraId="531BCBD8" w14:textId="77777777" w:rsidR="00BD4B4A" w:rsidRDefault="00BD4B4A">
      <w:pPr>
        <w:rPr>
          <w:sz w:val="28"/>
        </w:rPr>
      </w:pPr>
    </w:p>
    <w:p w14:paraId="6C67FC7A" w14:textId="77777777" w:rsidR="00BD4B4A" w:rsidRDefault="00BD4B4A" w:rsidP="00BD4B4A">
      <w:pPr>
        <w:pStyle w:val="a4"/>
        <w:numPr>
          <w:ilvl w:val="1"/>
          <w:numId w:val="1"/>
        </w:numPr>
        <w:tabs>
          <w:tab w:val="left" w:pos="938"/>
        </w:tabs>
        <w:jc w:val="both"/>
        <w:rPr>
          <w:b/>
          <w:color w:val="0D0D0D"/>
          <w:sz w:val="27"/>
        </w:rPr>
      </w:pPr>
      <w:r>
        <w:rPr>
          <w:b/>
          <w:color w:val="0D0D0D"/>
          <w:sz w:val="27"/>
        </w:rPr>
        <w:t>ТЕХНОЛОГИЯ РАЗНОУРОВНЕВОГО</w:t>
      </w:r>
      <w:r>
        <w:rPr>
          <w:b/>
          <w:color w:val="0D0D0D"/>
          <w:spacing w:val="-5"/>
          <w:sz w:val="27"/>
        </w:rPr>
        <w:t xml:space="preserve"> </w:t>
      </w:r>
      <w:r>
        <w:rPr>
          <w:b/>
          <w:color w:val="0D0D0D"/>
          <w:sz w:val="27"/>
        </w:rPr>
        <w:t>ОБУЧЕНИЯ.</w:t>
      </w:r>
    </w:p>
    <w:p w14:paraId="6C4DBA72" w14:textId="77777777" w:rsidR="003511D3" w:rsidRDefault="003511D3" w:rsidP="003511D3">
      <w:pPr>
        <w:pStyle w:val="a4"/>
        <w:tabs>
          <w:tab w:val="left" w:pos="938"/>
        </w:tabs>
        <w:ind w:left="937" w:firstLine="0"/>
        <w:jc w:val="both"/>
        <w:rPr>
          <w:b/>
          <w:color w:val="0D0D0D"/>
          <w:sz w:val="27"/>
        </w:rPr>
      </w:pPr>
    </w:p>
    <w:p w14:paraId="7CF6976E" w14:textId="77777777" w:rsidR="00BD4B4A" w:rsidRDefault="00BD4B4A" w:rsidP="00BD4B4A">
      <w:pPr>
        <w:ind w:left="462"/>
        <w:jc w:val="both"/>
        <w:rPr>
          <w:b/>
          <w:sz w:val="27"/>
        </w:rPr>
      </w:pPr>
      <w:r>
        <w:rPr>
          <w:spacing w:val="-68"/>
          <w:sz w:val="27"/>
          <w:u w:val="thick"/>
        </w:rPr>
        <w:t xml:space="preserve"> </w:t>
      </w:r>
      <w:r>
        <w:rPr>
          <w:b/>
          <w:sz w:val="27"/>
          <w:u w:val="thick"/>
        </w:rPr>
        <w:t>ЦЕЛЬ ИСПОЛЬЗОВАНИЯ:</w:t>
      </w:r>
    </w:p>
    <w:p w14:paraId="1B1C4615" w14:textId="77777777" w:rsidR="00BD4B4A" w:rsidRDefault="00BD4B4A" w:rsidP="00BD4B4A">
      <w:pPr>
        <w:pStyle w:val="a3"/>
        <w:ind w:right="444"/>
        <w:jc w:val="both"/>
      </w:pPr>
      <w:r>
        <w:t>Построение учебно-тренировочного процесса таким образом,</w:t>
      </w:r>
      <w:r w:rsidR="00A25E59">
        <w:t xml:space="preserve"> который позволяет обучающимся</w:t>
      </w:r>
      <w:r>
        <w:t xml:space="preserve"> переходить с одного уровня этапа подготовки на следующий в зависимости от уровня спортивной подготовленности.</w:t>
      </w:r>
    </w:p>
    <w:p w14:paraId="26B9557E" w14:textId="77777777" w:rsidR="00A25E59" w:rsidRDefault="00A25E59" w:rsidP="00BD4B4A">
      <w:pPr>
        <w:pStyle w:val="a3"/>
        <w:ind w:right="444"/>
        <w:jc w:val="both"/>
      </w:pPr>
    </w:p>
    <w:p w14:paraId="2F118FA7" w14:textId="77777777" w:rsidR="00BD4B4A" w:rsidRDefault="00BD4B4A" w:rsidP="00BD4B4A">
      <w:pPr>
        <w:ind w:left="462"/>
        <w:jc w:val="both"/>
        <w:rPr>
          <w:b/>
          <w:sz w:val="27"/>
        </w:rPr>
      </w:pPr>
      <w:r>
        <w:rPr>
          <w:spacing w:val="-68"/>
          <w:sz w:val="27"/>
          <w:u w:val="thick"/>
        </w:rPr>
        <w:t xml:space="preserve"> </w:t>
      </w:r>
      <w:r>
        <w:rPr>
          <w:b/>
          <w:sz w:val="27"/>
          <w:u w:val="thick"/>
        </w:rPr>
        <w:t>СПОСОБЫ ВНЕДРЕНИЯ:</w:t>
      </w:r>
    </w:p>
    <w:p w14:paraId="4FC0BB14" w14:textId="77777777" w:rsidR="00BD4B4A" w:rsidRDefault="00BD4B4A" w:rsidP="00BD4B4A">
      <w:pPr>
        <w:pStyle w:val="a3"/>
        <w:ind w:right="722"/>
        <w:jc w:val="both"/>
      </w:pPr>
      <w:r>
        <w:t>Основой технологии разноуровнего обучения является такой подход к построению учебно-тренировочного процесса в спортивной школе, при</w:t>
      </w:r>
    </w:p>
    <w:p w14:paraId="2FD5DE0F" w14:textId="77777777" w:rsidR="00BD4B4A" w:rsidRDefault="00A25E59" w:rsidP="00D61026">
      <w:pPr>
        <w:pStyle w:val="a3"/>
        <w:ind w:right="388"/>
        <w:jc w:val="both"/>
      </w:pPr>
      <w:r>
        <w:t>котором обучающийся</w:t>
      </w:r>
      <w:r w:rsidR="00BD4B4A">
        <w:t xml:space="preserve"> группы начальной подготовки может быть переведен на следующий этап подготовки при достижении соответствующего</w:t>
      </w:r>
      <w:r w:rsidR="00D61026">
        <w:t xml:space="preserve"> спортивного результата.</w:t>
      </w:r>
    </w:p>
    <w:p w14:paraId="3AB4BF97" w14:textId="77777777" w:rsidR="00BD4B4A" w:rsidRDefault="00BD4B4A" w:rsidP="00D61026">
      <w:pPr>
        <w:pStyle w:val="a3"/>
        <w:jc w:val="both"/>
      </w:pPr>
      <w:r>
        <w:t>При построении данной технологии подразумевается свобода тренера</w:t>
      </w:r>
      <w:r w:rsidR="00D61026">
        <w:t>-преподавателя</w:t>
      </w:r>
      <w:r>
        <w:t xml:space="preserve"> в</w:t>
      </w:r>
      <w:r w:rsidR="00D61026">
        <w:t xml:space="preserve"> </w:t>
      </w:r>
      <w:r>
        <w:t>планировании и проведении учебно-тренировочного процесса на всех этапах спортивной подготовки.</w:t>
      </w:r>
    </w:p>
    <w:p w14:paraId="4326CB0A" w14:textId="77777777" w:rsidR="003511D3" w:rsidRDefault="003511D3" w:rsidP="00BD4B4A">
      <w:pPr>
        <w:pStyle w:val="a3"/>
        <w:ind w:right="198"/>
        <w:jc w:val="both"/>
      </w:pPr>
    </w:p>
    <w:p w14:paraId="4248078A" w14:textId="77777777" w:rsidR="00BD4B4A" w:rsidRDefault="00BD4B4A" w:rsidP="00BD4B4A">
      <w:pPr>
        <w:ind w:left="462"/>
        <w:jc w:val="both"/>
        <w:rPr>
          <w:b/>
          <w:sz w:val="27"/>
        </w:rPr>
      </w:pPr>
      <w:r>
        <w:rPr>
          <w:spacing w:val="-68"/>
          <w:sz w:val="27"/>
          <w:u w:val="thick"/>
        </w:rPr>
        <w:t xml:space="preserve"> </w:t>
      </w:r>
      <w:r>
        <w:rPr>
          <w:b/>
          <w:sz w:val="27"/>
          <w:u w:val="thick"/>
        </w:rPr>
        <w:t>РЕЗУЛЬТАТЫ ИСПОЛЬЗОВАНИЯ:</w:t>
      </w:r>
    </w:p>
    <w:p w14:paraId="605608DB" w14:textId="77777777" w:rsidR="00BD4B4A" w:rsidRDefault="00BD4B4A" w:rsidP="00BD4B4A">
      <w:pPr>
        <w:pStyle w:val="a3"/>
        <w:ind w:right="292"/>
        <w:jc w:val="both"/>
      </w:pPr>
      <w:r>
        <w:t>Технология многоуровневого обучения спосо</w:t>
      </w:r>
      <w:r w:rsidR="00F637CC">
        <w:t>бствует достижению обучающимися</w:t>
      </w:r>
      <w:r>
        <w:t xml:space="preserve"> высоких спортивных результатов, так как при применении д</w:t>
      </w:r>
      <w:r w:rsidR="00F637CC">
        <w:t>анной технологии у обучающихся</w:t>
      </w:r>
      <w:r>
        <w:t xml:space="preserve"> групп начальной подготовки возникает наглядн</w:t>
      </w:r>
      <w:r w:rsidR="00F637CC">
        <w:t>ый ориентир в виде спортсменов</w:t>
      </w:r>
      <w:r>
        <w:t xml:space="preserve"> групп следующих этапов.</w:t>
      </w:r>
    </w:p>
    <w:p w14:paraId="5F9E9D96" w14:textId="77777777" w:rsidR="00BD4B4A" w:rsidRDefault="00BD4B4A" w:rsidP="00BD4B4A">
      <w:pPr>
        <w:jc w:val="both"/>
        <w:rPr>
          <w:sz w:val="27"/>
        </w:rPr>
      </w:pPr>
    </w:p>
    <w:p w14:paraId="63107023" w14:textId="77777777" w:rsidR="00BD4B4A" w:rsidRDefault="00BD4B4A" w:rsidP="003511D3">
      <w:pPr>
        <w:ind w:left="462"/>
        <w:jc w:val="center"/>
        <w:rPr>
          <w:b/>
          <w:sz w:val="27"/>
        </w:rPr>
      </w:pPr>
      <w:r>
        <w:rPr>
          <w:b/>
          <w:sz w:val="27"/>
        </w:rPr>
        <w:t>4. ЗАКЛЮЧЕНИЕ</w:t>
      </w:r>
    </w:p>
    <w:p w14:paraId="08AAD718" w14:textId="77777777" w:rsidR="00BD4B4A" w:rsidRDefault="00BD4B4A" w:rsidP="00BD4B4A">
      <w:pPr>
        <w:pStyle w:val="a3"/>
        <w:ind w:right="292"/>
        <w:jc w:val="both"/>
      </w:pPr>
      <w:r>
        <w:t>Результативность применения всех новых образовательных технологий зависит от личных качеств тренера-преподавателя, его компетентности, уровня его образования, преданности профессии, а самое главное его любви к детям.</w:t>
      </w:r>
    </w:p>
    <w:p w14:paraId="1D0A682C" w14:textId="77777777" w:rsidR="00BD4B4A" w:rsidRDefault="00BD4B4A" w:rsidP="00BD4B4A">
      <w:pPr>
        <w:pStyle w:val="a3"/>
        <w:ind w:right="586"/>
        <w:jc w:val="both"/>
      </w:pPr>
      <w:r>
        <w:t>Большое значение в воспитании и образовании здорового подрастающего поколения является тесное взаимодействие трен</w:t>
      </w:r>
      <w:r w:rsidR="00F637CC">
        <w:t>ера-преподавателя и обучающегося</w:t>
      </w:r>
      <w:r>
        <w:t xml:space="preserve"> в контакте с родителями и школой.</w:t>
      </w:r>
    </w:p>
    <w:p w14:paraId="334B1928" w14:textId="77777777" w:rsidR="00BD4B4A" w:rsidRPr="00EE0479" w:rsidRDefault="00BD4B4A" w:rsidP="00BD4B4A">
      <w:pPr>
        <w:pStyle w:val="a3"/>
        <w:ind w:right="902"/>
        <w:jc w:val="both"/>
        <w:sectPr w:rsidR="00BD4B4A" w:rsidRPr="00EE0479" w:rsidSect="00003AF5">
          <w:pgSz w:w="11910" w:h="16840"/>
          <w:pgMar w:top="1040" w:right="740" w:bottom="280" w:left="1240" w:header="720" w:footer="720" w:gutter="0"/>
          <w:cols w:space="720"/>
        </w:sectPr>
      </w:pPr>
      <w:r>
        <w:t>Только во взаимодействии всех участников образовательного процесса кроется успех в достижении поставленных перед педагогом целей.</w:t>
      </w:r>
    </w:p>
    <w:p w14:paraId="6310DDB5" w14:textId="77777777" w:rsidR="00ED3474" w:rsidRDefault="00323953" w:rsidP="00323953">
      <w:pPr>
        <w:spacing w:before="8"/>
      </w:pPr>
      <w:r>
        <w:lastRenderedPageBreak/>
        <w:t xml:space="preserve">   </w:t>
      </w:r>
    </w:p>
    <w:sectPr w:rsidR="00ED3474"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21A66"/>
    <w:multiLevelType w:val="multilevel"/>
    <w:tmpl w:val="9E42DE56"/>
    <w:lvl w:ilvl="0">
      <w:start w:val="3"/>
      <w:numFmt w:val="decimal"/>
      <w:lvlText w:val="%1"/>
      <w:lvlJc w:val="left"/>
      <w:pPr>
        <w:ind w:left="937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7" w:hanging="476"/>
        <w:jc w:val="lef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737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5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4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1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9" w:hanging="476"/>
      </w:pPr>
      <w:rPr>
        <w:rFonts w:hint="default"/>
        <w:lang w:val="ru-RU" w:eastAsia="ru-RU" w:bidi="ru-RU"/>
      </w:rPr>
    </w:lvl>
  </w:abstractNum>
  <w:abstractNum w:abstractNumId="1" w15:restartNumberingAfterBreak="0">
    <w:nsid w:val="12BA2E11"/>
    <w:multiLevelType w:val="hybridMultilevel"/>
    <w:tmpl w:val="DFF8BFE8"/>
    <w:lvl w:ilvl="0" w:tplc="B7583D5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7EA9ED8">
      <w:numFmt w:val="bullet"/>
      <w:lvlText w:val="-"/>
      <w:lvlJc w:val="left"/>
      <w:pPr>
        <w:ind w:left="462" w:hanging="164"/>
      </w:pPr>
      <w:rPr>
        <w:rFonts w:hint="default"/>
        <w:w w:val="100"/>
        <w:lang w:val="ru-RU" w:eastAsia="ru-RU" w:bidi="ru-RU"/>
      </w:rPr>
    </w:lvl>
    <w:lvl w:ilvl="2" w:tplc="72B2AA70">
      <w:numFmt w:val="bullet"/>
      <w:lvlText w:val="•"/>
      <w:lvlJc w:val="left"/>
      <w:pPr>
        <w:ind w:left="2353" w:hanging="164"/>
      </w:pPr>
      <w:rPr>
        <w:rFonts w:hint="default"/>
        <w:lang w:val="ru-RU" w:eastAsia="ru-RU" w:bidi="ru-RU"/>
      </w:rPr>
    </w:lvl>
    <w:lvl w:ilvl="3" w:tplc="3BA80EBE">
      <w:numFmt w:val="bullet"/>
      <w:lvlText w:val="•"/>
      <w:lvlJc w:val="left"/>
      <w:pPr>
        <w:ind w:left="3299" w:hanging="164"/>
      </w:pPr>
      <w:rPr>
        <w:rFonts w:hint="default"/>
        <w:lang w:val="ru-RU" w:eastAsia="ru-RU" w:bidi="ru-RU"/>
      </w:rPr>
    </w:lvl>
    <w:lvl w:ilvl="4" w:tplc="D9EA7BE2">
      <w:numFmt w:val="bullet"/>
      <w:lvlText w:val="•"/>
      <w:lvlJc w:val="left"/>
      <w:pPr>
        <w:ind w:left="4246" w:hanging="164"/>
      </w:pPr>
      <w:rPr>
        <w:rFonts w:hint="default"/>
        <w:lang w:val="ru-RU" w:eastAsia="ru-RU" w:bidi="ru-RU"/>
      </w:rPr>
    </w:lvl>
    <w:lvl w:ilvl="5" w:tplc="166CA78C">
      <w:numFmt w:val="bullet"/>
      <w:lvlText w:val="•"/>
      <w:lvlJc w:val="left"/>
      <w:pPr>
        <w:ind w:left="5193" w:hanging="164"/>
      </w:pPr>
      <w:rPr>
        <w:rFonts w:hint="default"/>
        <w:lang w:val="ru-RU" w:eastAsia="ru-RU" w:bidi="ru-RU"/>
      </w:rPr>
    </w:lvl>
    <w:lvl w:ilvl="6" w:tplc="2AB028B8">
      <w:numFmt w:val="bullet"/>
      <w:lvlText w:val="•"/>
      <w:lvlJc w:val="left"/>
      <w:pPr>
        <w:ind w:left="6139" w:hanging="164"/>
      </w:pPr>
      <w:rPr>
        <w:rFonts w:hint="default"/>
        <w:lang w:val="ru-RU" w:eastAsia="ru-RU" w:bidi="ru-RU"/>
      </w:rPr>
    </w:lvl>
    <w:lvl w:ilvl="7" w:tplc="994A4266">
      <w:numFmt w:val="bullet"/>
      <w:lvlText w:val="•"/>
      <w:lvlJc w:val="left"/>
      <w:pPr>
        <w:ind w:left="7086" w:hanging="164"/>
      </w:pPr>
      <w:rPr>
        <w:rFonts w:hint="default"/>
        <w:lang w:val="ru-RU" w:eastAsia="ru-RU" w:bidi="ru-RU"/>
      </w:rPr>
    </w:lvl>
    <w:lvl w:ilvl="8" w:tplc="9DC61D5A">
      <w:numFmt w:val="bullet"/>
      <w:lvlText w:val="•"/>
      <w:lvlJc w:val="left"/>
      <w:pPr>
        <w:ind w:left="8033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27220BEA"/>
    <w:multiLevelType w:val="hybridMultilevel"/>
    <w:tmpl w:val="8140F2EC"/>
    <w:lvl w:ilvl="0" w:tplc="04DE0FB8">
      <w:start w:val="1"/>
      <w:numFmt w:val="decimal"/>
      <w:lvlText w:val="%1."/>
      <w:lvlJc w:val="left"/>
      <w:pPr>
        <w:ind w:left="733" w:hanging="271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63B6D47E">
      <w:numFmt w:val="bullet"/>
      <w:lvlText w:val="•"/>
      <w:lvlJc w:val="left"/>
      <w:pPr>
        <w:ind w:left="1658" w:hanging="271"/>
      </w:pPr>
      <w:rPr>
        <w:rFonts w:hint="default"/>
        <w:lang w:val="ru-RU" w:eastAsia="ru-RU" w:bidi="ru-RU"/>
      </w:rPr>
    </w:lvl>
    <w:lvl w:ilvl="2" w:tplc="6E36763E">
      <w:numFmt w:val="bullet"/>
      <w:lvlText w:val="•"/>
      <w:lvlJc w:val="left"/>
      <w:pPr>
        <w:ind w:left="2577" w:hanging="271"/>
      </w:pPr>
      <w:rPr>
        <w:rFonts w:hint="default"/>
        <w:lang w:val="ru-RU" w:eastAsia="ru-RU" w:bidi="ru-RU"/>
      </w:rPr>
    </w:lvl>
    <w:lvl w:ilvl="3" w:tplc="A39C1E44">
      <w:numFmt w:val="bullet"/>
      <w:lvlText w:val="•"/>
      <w:lvlJc w:val="left"/>
      <w:pPr>
        <w:ind w:left="3495" w:hanging="271"/>
      </w:pPr>
      <w:rPr>
        <w:rFonts w:hint="default"/>
        <w:lang w:val="ru-RU" w:eastAsia="ru-RU" w:bidi="ru-RU"/>
      </w:rPr>
    </w:lvl>
    <w:lvl w:ilvl="4" w:tplc="90F6A880">
      <w:numFmt w:val="bullet"/>
      <w:lvlText w:val="•"/>
      <w:lvlJc w:val="left"/>
      <w:pPr>
        <w:ind w:left="4414" w:hanging="271"/>
      </w:pPr>
      <w:rPr>
        <w:rFonts w:hint="default"/>
        <w:lang w:val="ru-RU" w:eastAsia="ru-RU" w:bidi="ru-RU"/>
      </w:rPr>
    </w:lvl>
    <w:lvl w:ilvl="5" w:tplc="ADF28C6A">
      <w:numFmt w:val="bullet"/>
      <w:lvlText w:val="•"/>
      <w:lvlJc w:val="left"/>
      <w:pPr>
        <w:ind w:left="5333" w:hanging="271"/>
      </w:pPr>
      <w:rPr>
        <w:rFonts w:hint="default"/>
        <w:lang w:val="ru-RU" w:eastAsia="ru-RU" w:bidi="ru-RU"/>
      </w:rPr>
    </w:lvl>
    <w:lvl w:ilvl="6" w:tplc="525625D8">
      <w:numFmt w:val="bullet"/>
      <w:lvlText w:val="•"/>
      <w:lvlJc w:val="left"/>
      <w:pPr>
        <w:ind w:left="6251" w:hanging="271"/>
      </w:pPr>
      <w:rPr>
        <w:rFonts w:hint="default"/>
        <w:lang w:val="ru-RU" w:eastAsia="ru-RU" w:bidi="ru-RU"/>
      </w:rPr>
    </w:lvl>
    <w:lvl w:ilvl="7" w:tplc="16EA6F58">
      <w:numFmt w:val="bullet"/>
      <w:lvlText w:val="•"/>
      <w:lvlJc w:val="left"/>
      <w:pPr>
        <w:ind w:left="7170" w:hanging="271"/>
      </w:pPr>
      <w:rPr>
        <w:rFonts w:hint="default"/>
        <w:lang w:val="ru-RU" w:eastAsia="ru-RU" w:bidi="ru-RU"/>
      </w:rPr>
    </w:lvl>
    <w:lvl w:ilvl="8" w:tplc="E56AC700">
      <w:numFmt w:val="bullet"/>
      <w:lvlText w:val="•"/>
      <w:lvlJc w:val="left"/>
      <w:pPr>
        <w:ind w:left="8089" w:hanging="271"/>
      </w:pPr>
      <w:rPr>
        <w:rFonts w:hint="default"/>
        <w:lang w:val="ru-RU" w:eastAsia="ru-RU" w:bidi="ru-RU"/>
      </w:rPr>
    </w:lvl>
  </w:abstractNum>
  <w:abstractNum w:abstractNumId="3" w15:restartNumberingAfterBreak="0">
    <w:nsid w:val="6DD42871"/>
    <w:multiLevelType w:val="hybridMultilevel"/>
    <w:tmpl w:val="5C72E5A6"/>
    <w:lvl w:ilvl="0" w:tplc="B1A21E06">
      <w:start w:val="1"/>
      <w:numFmt w:val="decimal"/>
      <w:lvlText w:val="%1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E2C04A0">
      <w:numFmt w:val="bullet"/>
      <w:lvlText w:val="•"/>
      <w:lvlJc w:val="left"/>
      <w:pPr>
        <w:ind w:left="1658" w:hanging="281"/>
      </w:pPr>
      <w:rPr>
        <w:rFonts w:hint="default"/>
        <w:lang w:val="ru-RU" w:eastAsia="ru-RU" w:bidi="ru-RU"/>
      </w:rPr>
    </w:lvl>
    <w:lvl w:ilvl="2" w:tplc="ADA40B6C">
      <w:numFmt w:val="bullet"/>
      <w:lvlText w:val="•"/>
      <w:lvlJc w:val="left"/>
      <w:pPr>
        <w:ind w:left="2577" w:hanging="281"/>
      </w:pPr>
      <w:rPr>
        <w:rFonts w:hint="default"/>
        <w:lang w:val="ru-RU" w:eastAsia="ru-RU" w:bidi="ru-RU"/>
      </w:rPr>
    </w:lvl>
    <w:lvl w:ilvl="3" w:tplc="7BE8E32A">
      <w:numFmt w:val="bullet"/>
      <w:lvlText w:val="•"/>
      <w:lvlJc w:val="left"/>
      <w:pPr>
        <w:ind w:left="3495" w:hanging="281"/>
      </w:pPr>
      <w:rPr>
        <w:rFonts w:hint="default"/>
        <w:lang w:val="ru-RU" w:eastAsia="ru-RU" w:bidi="ru-RU"/>
      </w:rPr>
    </w:lvl>
    <w:lvl w:ilvl="4" w:tplc="571C47EE">
      <w:numFmt w:val="bullet"/>
      <w:lvlText w:val="•"/>
      <w:lvlJc w:val="left"/>
      <w:pPr>
        <w:ind w:left="4414" w:hanging="281"/>
      </w:pPr>
      <w:rPr>
        <w:rFonts w:hint="default"/>
        <w:lang w:val="ru-RU" w:eastAsia="ru-RU" w:bidi="ru-RU"/>
      </w:rPr>
    </w:lvl>
    <w:lvl w:ilvl="5" w:tplc="076C3D04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 w:tplc="32DA50E8">
      <w:numFmt w:val="bullet"/>
      <w:lvlText w:val="•"/>
      <w:lvlJc w:val="left"/>
      <w:pPr>
        <w:ind w:left="6251" w:hanging="281"/>
      </w:pPr>
      <w:rPr>
        <w:rFonts w:hint="default"/>
        <w:lang w:val="ru-RU" w:eastAsia="ru-RU" w:bidi="ru-RU"/>
      </w:rPr>
    </w:lvl>
    <w:lvl w:ilvl="7" w:tplc="342E4FB2">
      <w:numFmt w:val="bullet"/>
      <w:lvlText w:val="•"/>
      <w:lvlJc w:val="left"/>
      <w:pPr>
        <w:ind w:left="7170" w:hanging="281"/>
      </w:pPr>
      <w:rPr>
        <w:rFonts w:hint="default"/>
        <w:lang w:val="ru-RU" w:eastAsia="ru-RU" w:bidi="ru-RU"/>
      </w:rPr>
    </w:lvl>
    <w:lvl w:ilvl="8" w:tplc="B01A81C0">
      <w:numFmt w:val="bullet"/>
      <w:lvlText w:val="•"/>
      <w:lvlJc w:val="left"/>
      <w:pPr>
        <w:ind w:left="8089" w:hanging="281"/>
      </w:pPr>
      <w:rPr>
        <w:rFonts w:hint="default"/>
        <w:lang w:val="ru-RU" w:eastAsia="ru-RU" w:bidi="ru-RU"/>
      </w:rPr>
    </w:lvl>
  </w:abstractNum>
  <w:num w:numId="1" w16cid:durableId="70932697">
    <w:abstractNumId w:val="0"/>
  </w:num>
  <w:num w:numId="2" w16cid:durableId="1729112662">
    <w:abstractNumId w:val="3"/>
  </w:num>
  <w:num w:numId="3" w16cid:durableId="1449397396">
    <w:abstractNumId w:val="1"/>
  </w:num>
  <w:num w:numId="4" w16cid:durableId="1929146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474"/>
    <w:rsid w:val="00003AF5"/>
    <w:rsid w:val="00003E66"/>
    <w:rsid w:val="00113E82"/>
    <w:rsid w:val="001E75AA"/>
    <w:rsid w:val="002654FA"/>
    <w:rsid w:val="00323953"/>
    <w:rsid w:val="003244A2"/>
    <w:rsid w:val="003511D3"/>
    <w:rsid w:val="003F3766"/>
    <w:rsid w:val="00402267"/>
    <w:rsid w:val="00425A07"/>
    <w:rsid w:val="00526F22"/>
    <w:rsid w:val="00550640"/>
    <w:rsid w:val="00562753"/>
    <w:rsid w:val="0056292D"/>
    <w:rsid w:val="00592AA3"/>
    <w:rsid w:val="005C7740"/>
    <w:rsid w:val="00711F52"/>
    <w:rsid w:val="007B0198"/>
    <w:rsid w:val="00901360"/>
    <w:rsid w:val="00911ED6"/>
    <w:rsid w:val="009B04C8"/>
    <w:rsid w:val="00A25E59"/>
    <w:rsid w:val="00B015C6"/>
    <w:rsid w:val="00B644CA"/>
    <w:rsid w:val="00B8164D"/>
    <w:rsid w:val="00BD4B4A"/>
    <w:rsid w:val="00C84E42"/>
    <w:rsid w:val="00D61026"/>
    <w:rsid w:val="00E655F7"/>
    <w:rsid w:val="00ED3474"/>
    <w:rsid w:val="00EE0479"/>
    <w:rsid w:val="00F36312"/>
    <w:rsid w:val="00F6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35B4B4"/>
  <w15:docId w15:val="{39837675-2977-44C3-9A98-BF928B4E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18"/>
      <w:ind w:left="711" w:right="816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F37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76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11</cp:revision>
  <dcterms:created xsi:type="dcterms:W3CDTF">2021-01-29T09:37:00Z</dcterms:created>
  <dcterms:modified xsi:type="dcterms:W3CDTF">2024-03-13T08:17:00Z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2021-01-29T00:00:00Z</vt:filetime>
  </property>
</Properties>
</file>